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C65" w:rsidRPr="006F2CC1" w:rsidRDefault="00BF19BC" w:rsidP="00285962">
      <w:pPr>
        <w:ind w:left="720"/>
        <w:jc w:val="center"/>
        <w:rPr>
          <w:rFonts w:ascii="Calibri" w:hAnsi="Calibri" w:cs="Calibri"/>
          <w:b/>
          <w:sz w:val="20"/>
        </w:rPr>
      </w:pPr>
      <w:r w:rsidRPr="006F2CC1">
        <w:rPr>
          <w:rFonts w:ascii="Calibri" w:hAnsi="Calibri" w:cs="Calibri"/>
          <w:b/>
          <w:sz w:val="20"/>
        </w:rPr>
        <w:t>City of Hartford</w:t>
      </w:r>
    </w:p>
    <w:p w:rsidR="00005E9A" w:rsidRPr="006F2CC1" w:rsidRDefault="00005E9A" w:rsidP="00285962">
      <w:pPr>
        <w:ind w:left="720"/>
        <w:jc w:val="center"/>
        <w:rPr>
          <w:rFonts w:ascii="Calibri" w:hAnsi="Calibri" w:cs="Calibri"/>
          <w:b/>
          <w:sz w:val="20"/>
        </w:rPr>
      </w:pPr>
      <w:r w:rsidRPr="006F2CC1">
        <w:rPr>
          <w:rFonts w:ascii="Calibri" w:hAnsi="Calibri" w:cs="Calibri"/>
          <w:b/>
          <w:sz w:val="20"/>
        </w:rPr>
        <w:t>U.S. Department of Housing and Urban Development (HUD)</w:t>
      </w:r>
    </w:p>
    <w:p w:rsidR="00005E9A" w:rsidRPr="006F2CC1" w:rsidRDefault="00BD5919" w:rsidP="00285962">
      <w:pPr>
        <w:ind w:left="720"/>
        <w:jc w:val="center"/>
        <w:rPr>
          <w:rFonts w:ascii="Calibri" w:hAnsi="Calibri" w:cs="Calibri"/>
          <w:b/>
          <w:sz w:val="20"/>
        </w:rPr>
      </w:pPr>
      <w:r>
        <w:rPr>
          <w:rFonts w:ascii="Calibri" w:hAnsi="Calibri" w:cs="Calibri"/>
          <w:b/>
          <w:sz w:val="20"/>
        </w:rPr>
        <w:t xml:space="preserve">Public Notice - </w:t>
      </w:r>
      <w:r w:rsidR="00005E9A" w:rsidRPr="006F2CC1">
        <w:rPr>
          <w:rFonts w:ascii="Calibri" w:hAnsi="Calibri" w:cs="Calibri"/>
          <w:b/>
          <w:sz w:val="20"/>
        </w:rPr>
        <w:t xml:space="preserve">Year </w:t>
      </w:r>
      <w:r w:rsidR="00967094">
        <w:rPr>
          <w:rFonts w:ascii="Calibri" w:hAnsi="Calibri" w:cs="Calibri"/>
          <w:b/>
          <w:sz w:val="20"/>
        </w:rPr>
        <w:t>Four</w:t>
      </w:r>
      <w:r w:rsidR="00005E9A" w:rsidRPr="006F2CC1">
        <w:rPr>
          <w:rFonts w:ascii="Calibri" w:hAnsi="Calibri" w:cs="Calibri"/>
          <w:b/>
          <w:sz w:val="20"/>
        </w:rPr>
        <w:t xml:space="preserve"> Annual Action Plan (July 1, 202</w:t>
      </w:r>
      <w:r w:rsidR="00967094">
        <w:rPr>
          <w:rFonts w:ascii="Calibri" w:hAnsi="Calibri" w:cs="Calibri"/>
          <w:b/>
          <w:sz w:val="20"/>
        </w:rPr>
        <w:t>3</w:t>
      </w:r>
      <w:r w:rsidR="00005E9A" w:rsidRPr="006F2CC1">
        <w:rPr>
          <w:rFonts w:ascii="Calibri" w:hAnsi="Calibri" w:cs="Calibri"/>
          <w:b/>
          <w:sz w:val="20"/>
        </w:rPr>
        <w:t>- June 30, 202</w:t>
      </w:r>
      <w:r w:rsidR="00967094">
        <w:rPr>
          <w:rFonts w:ascii="Calibri" w:hAnsi="Calibri" w:cs="Calibri"/>
          <w:b/>
          <w:sz w:val="20"/>
        </w:rPr>
        <w:t>4</w:t>
      </w:r>
      <w:r w:rsidR="00005E9A" w:rsidRPr="006F2CC1">
        <w:rPr>
          <w:rFonts w:ascii="Calibri" w:hAnsi="Calibri" w:cs="Calibri"/>
          <w:b/>
          <w:sz w:val="20"/>
        </w:rPr>
        <w:t>)</w:t>
      </w:r>
    </w:p>
    <w:p w:rsidR="00005E9A" w:rsidRDefault="00005E9A" w:rsidP="00285962">
      <w:pPr>
        <w:ind w:left="720"/>
        <w:jc w:val="center"/>
        <w:rPr>
          <w:rFonts w:ascii="Calibri" w:hAnsi="Calibri" w:cs="Calibri"/>
          <w:b/>
          <w:sz w:val="20"/>
        </w:rPr>
      </w:pPr>
      <w:r w:rsidRPr="006F2CC1">
        <w:rPr>
          <w:rFonts w:ascii="Calibri" w:hAnsi="Calibri" w:cs="Calibri"/>
          <w:b/>
          <w:sz w:val="20"/>
        </w:rPr>
        <w:t>CDBG, ESG, HOPWA, HOME Grant Programs</w:t>
      </w:r>
    </w:p>
    <w:p w:rsidR="00545E30" w:rsidRDefault="00545E30" w:rsidP="00285962">
      <w:pPr>
        <w:ind w:left="720"/>
        <w:jc w:val="center"/>
        <w:rPr>
          <w:rFonts w:ascii="Calibri" w:hAnsi="Calibri" w:cs="Calibri"/>
          <w:b/>
          <w:sz w:val="20"/>
        </w:rPr>
      </w:pPr>
      <w:r>
        <w:rPr>
          <w:rFonts w:ascii="Calibri" w:hAnsi="Calibri" w:cs="Calibri"/>
          <w:b/>
          <w:sz w:val="20"/>
        </w:rPr>
        <w:t xml:space="preserve">June </w:t>
      </w:r>
      <w:r w:rsidR="00967094">
        <w:rPr>
          <w:rFonts w:ascii="Calibri" w:hAnsi="Calibri" w:cs="Calibri"/>
          <w:b/>
          <w:sz w:val="20"/>
        </w:rPr>
        <w:t>5</w:t>
      </w:r>
      <w:r>
        <w:rPr>
          <w:rFonts w:ascii="Calibri" w:hAnsi="Calibri" w:cs="Calibri"/>
          <w:b/>
          <w:sz w:val="20"/>
        </w:rPr>
        <w:t>, 202</w:t>
      </w:r>
      <w:r w:rsidR="00DE4798">
        <w:rPr>
          <w:rFonts w:ascii="Calibri" w:hAnsi="Calibri" w:cs="Calibri"/>
          <w:b/>
          <w:sz w:val="20"/>
        </w:rPr>
        <w:t>3</w:t>
      </w:r>
      <w:r>
        <w:rPr>
          <w:rFonts w:ascii="Calibri" w:hAnsi="Calibri" w:cs="Calibri"/>
          <w:b/>
          <w:sz w:val="20"/>
        </w:rPr>
        <w:t xml:space="preserve"> </w:t>
      </w:r>
    </w:p>
    <w:p w:rsidR="00F73DF7" w:rsidRDefault="00F73DF7" w:rsidP="00285962">
      <w:pPr>
        <w:ind w:left="720"/>
        <w:jc w:val="center"/>
        <w:rPr>
          <w:rFonts w:ascii="Calibri" w:hAnsi="Calibri" w:cs="Calibri"/>
          <w:b/>
          <w:sz w:val="20"/>
        </w:rPr>
      </w:pPr>
    </w:p>
    <w:p w:rsidR="006432CF" w:rsidRDefault="006432CF">
      <w:pPr>
        <w:rPr>
          <w:rFonts w:ascii="Calibri" w:hAnsi="Calibri" w:cs="Calibri"/>
          <w:sz w:val="20"/>
        </w:rPr>
      </w:pPr>
    </w:p>
    <w:p w:rsidR="00285962" w:rsidRPr="00285962" w:rsidRDefault="00285962" w:rsidP="00285962">
      <w:pPr>
        <w:pStyle w:val="ListParagraph"/>
        <w:numPr>
          <w:ilvl w:val="0"/>
          <w:numId w:val="4"/>
        </w:numPr>
        <w:rPr>
          <w:rFonts w:ascii="Calibri" w:hAnsi="Calibri" w:cs="Calibri"/>
          <w:sz w:val="20"/>
        </w:rPr>
      </w:pPr>
      <w:r w:rsidRPr="00285962">
        <w:rPr>
          <w:rFonts w:ascii="Calibri" w:hAnsi="Calibri" w:cs="Calibri"/>
          <w:sz w:val="20"/>
        </w:rPr>
        <w:t xml:space="preserve">The City of Hartford requests public input on their Year </w:t>
      </w:r>
      <w:r w:rsidR="00967094">
        <w:rPr>
          <w:rFonts w:ascii="Calibri" w:hAnsi="Calibri" w:cs="Calibri"/>
          <w:sz w:val="20"/>
        </w:rPr>
        <w:t>Four</w:t>
      </w:r>
      <w:r w:rsidRPr="00285962">
        <w:rPr>
          <w:rFonts w:ascii="Calibri" w:hAnsi="Calibri" w:cs="Calibri"/>
          <w:sz w:val="20"/>
        </w:rPr>
        <w:t xml:space="preserve"> (Fiscal Year 202</w:t>
      </w:r>
      <w:r w:rsidR="00967094">
        <w:rPr>
          <w:rFonts w:ascii="Calibri" w:hAnsi="Calibri" w:cs="Calibri"/>
          <w:sz w:val="20"/>
        </w:rPr>
        <w:t>3-</w:t>
      </w:r>
      <w:r w:rsidRPr="00285962">
        <w:rPr>
          <w:rFonts w:ascii="Calibri" w:hAnsi="Calibri" w:cs="Calibri"/>
          <w:sz w:val="20"/>
        </w:rPr>
        <w:t>2</w:t>
      </w:r>
      <w:r w:rsidR="00967094">
        <w:rPr>
          <w:rFonts w:ascii="Calibri" w:hAnsi="Calibri" w:cs="Calibri"/>
          <w:sz w:val="20"/>
        </w:rPr>
        <w:t>4</w:t>
      </w:r>
      <w:r w:rsidRPr="00285962">
        <w:rPr>
          <w:rFonts w:ascii="Calibri" w:hAnsi="Calibri" w:cs="Calibri"/>
          <w:sz w:val="20"/>
        </w:rPr>
        <w:t>) Action Plan that will be submitted to the to the U.S. Department of Housing and Urban Development (HUD)</w:t>
      </w:r>
      <w:r w:rsidR="000B1F49">
        <w:rPr>
          <w:rFonts w:ascii="Calibri" w:hAnsi="Calibri" w:cs="Calibri"/>
          <w:sz w:val="20"/>
        </w:rPr>
        <w:t xml:space="preserve"> on or around July 20, 2023</w:t>
      </w:r>
      <w:r w:rsidRPr="00285962">
        <w:rPr>
          <w:rFonts w:ascii="Calibri" w:hAnsi="Calibri" w:cs="Calibri"/>
          <w:sz w:val="20"/>
        </w:rPr>
        <w:t xml:space="preserve">. All interested parties may also reach out with any questions on the programs by contacting </w:t>
      </w:r>
      <w:r w:rsidR="00366E92">
        <w:rPr>
          <w:rFonts w:ascii="Calibri" w:hAnsi="Calibri" w:cs="Calibri"/>
          <w:sz w:val="20"/>
        </w:rPr>
        <w:t>Sheryl Horowitz</w:t>
      </w:r>
      <w:r w:rsidRPr="00285962">
        <w:rPr>
          <w:rFonts w:ascii="Calibri" w:hAnsi="Calibri" w:cs="Calibri"/>
          <w:sz w:val="20"/>
        </w:rPr>
        <w:t>, at</w:t>
      </w:r>
      <w:r w:rsidR="000B1F49">
        <w:rPr>
          <w:rFonts w:ascii="Calibri" w:hAnsi="Calibri" w:cs="Calibri"/>
          <w:sz w:val="20"/>
        </w:rPr>
        <w:t xml:space="preserve"> </w:t>
      </w:r>
      <w:r w:rsidR="000B1F49" w:rsidRPr="001F4383">
        <w:rPr>
          <w:rFonts w:ascii="Calibri" w:hAnsi="Calibri" w:cs="Calibri"/>
          <w:color w:val="0000FF"/>
          <w:sz w:val="20"/>
        </w:rPr>
        <w:t>Sheryl.horowitz</w:t>
      </w:r>
      <w:r w:rsidRPr="001F4383">
        <w:rPr>
          <w:rFonts w:ascii="Calibri" w:hAnsi="Calibri" w:cs="Calibri"/>
          <w:color w:val="0000FF"/>
          <w:sz w:val="20"/>
        </w:rPr>
        <w:t>@hartford.gov</w:t>
      </w:r>
      <w:r w:rsidRPr="00285962">
        <w:rPr>
          <w:rFonts w:ascii="Calibri" w:hAnsi="Calibri" w:cs="Calibri"/>
          <w:sz w:val="20"/>
        </w:rPr>
        <w:t>. All comments</w:t>
      </w:r>
      <w:r>
        <w:rPr>
          <w:rFonts w:ascii="Calibri" w:hAnsi="Calibri" w:cs="Calibri"/>
          <w:sz w:val="20"/>
        </w:rPr>
        <w:t xml:space="preserve"> received by July </w:t>
      </w:r>
      <w:r w:rsidR="00F62069">
        <w:rPr>
          <w:rFonts w:ascii="Calibri" w:hAnsi="Calibri" w:cs="Calibri"/>
          <w:sz w:val="20"/>
        </w:rPr>
        <w:t>1</w:t>
      </w:r>
      <w:r w:rsidR="00DA142F">
        <w:rPr>
          <w:rFonts w:ascii="Calibri" w:hAnsi="Calibri" w:cs="Calibri"/>
          <w:sz w:val="20"/>
        </w:rPr>
        <w:t>2</w:t>
      </w:r>
      <w:r w:rsidR="00F62069">
        <w:rPr>
          <w:rFonts w:ascii="Calibri" w:hAnsi="Calibri" w:cs="Calibri"/>
          <w:sz w:val="20"/>
        </w:rPr>
        <w:t>, 202</w:t>
      </w:r>
      <w:r w:rsidR="00520685">
        <w:rPr>
          <w:rFonts w:ascii="Calibri" w:hAnsi="Calibri" w:cs="Calibri"/>
          <w:sz w:val="20"/>
        </w:rPr>
        <w:t>3</w:t>
      </w:r>
      <w:r w:rsidRPr="00285962">
        <w:rPr>
          <w:rFonts w:ascii="Calibri" w:hAnsi="Calibri" w:cs="Calibri"/>
          <w:sz w:val="20"/>
        </w:rPr>
        <w:t xml:space="preserve"> will be included as part of the City’s submission of the Annual Action Plan. </w:t>
      </w:r>
    </w:p>
    <w:p w:rsidR="006432CF" w:rsidRDefault="006432CF">
      <w:pPr>
        <w:rPr>
          <w:rFonts w:ascii="Calibri" w:hAnsi="Calibri" w:cs="Calibri"/>
          <w:sz w:val="20"/>
        </w:rPr>
      </w:pPr>
    </w:p>
    <w:p w:rsidR="00C94987" w:rsidRPr="00331D97" w:rsidRDefault="000B1F49" w:rsidP="00331D97">
      <w:pPr>
        <w:numPr>
          <w:ilvl w:val="0"/>
          <w:numId w:val="3"/>
        </w:numPr>
        <w:rPr>
          <w:rFonts w:ascii="Calibri" w:hAnsi="Calibri" w:cs="Calibri"/>
          <w:sz w:val="20"/>
        </w:rPr>
      </w:pPr>
      <w:r>
        <w:rPr>
          <w:rFonts w:ascii="Calibri" w:hAnsi="Calibri" w:cs="Calibri"/>
          <w:sz w:val="20"/>
        </w:rPr>
        <w:t>A draft of t</w:t>
      </w:r>
      <w:r w:rsidR="00FD113B" w:rsidRPr="006F2CC1">
        <w:rPr>
          <w:rFonts w:ascii="Calibri" w:hAnsi="Calibri" w:cs="Calibri"/>
          <w:sz w:val="20"/>
        </w:rPr>
        <w:t xml:space="preserve">he </w:t>
      </w:r>
      <w:r w:rsidR="0015183B" w:rsidRPr="006F2CC1">
        <w:rPr>
          <w:rFonts w:ascii="Calibri" w:hAnsi="Calibri" w:cs="Calibri"/>
          <w:sz w:val="20"/>
        </w:rPr>
        <w:t xml:space="preserve">City’s </w:t>
      </w:r>
      <w:r w:rsidR="00FD113B" w:rsidRPr="006F2CC1">
        <w:rPr>
          <w:rFonts w:ascii="Calibri" w:hAnsi="Calibri" w:cs="Calibri"/>
          <w:sz w:val="20"/>
        </w:rPr>
        <w:t>Annual Action Plan will be posted on the Central Grants’ departmental websit</w:t>
      </w:r>
      <w:r w:rsidR="00FD113B" w:rsidRPr="002C7786">
        <w:rPr>
          <w:rFonts w:ascii="Calibri" w:hAnsi="Calibri" w:cs="Calibri"/>
          <w:sz w:val="20"/>
        </w:rPr>
        <w:t>e</w:t>
      </w:r>
      <w:r w:rsidR="00A141C9">
        <w:rPr>
          <w:rFonts w:ascii="Calibri" w:hAnsi="Calibri" w:cs="Calibri"/>
          <w:sz w:val="20"/>
        </w:rPr>
        <w:t xml:space="preserve"> </w:t>
      </w:r>
      <w:r w:rsidR="00A141C9" w:rsidRPr="002C7786">
        <w:rPr>
          <w:rFonts w:ascii="Calibri" w:hAnsi="Calibri" w:cs="Calibri"/>
          <w:sz w:val="20"/>
        </w:rPr>
        <w:t xml:space="preserve">by June </w:t>
      </w:r>
      <w:r w:rsidR="00CB34BA">
        <w:rPr>
          <w:rFonts w:ascii="Calibri" w:hAnsi="Calibri" w:cs="Calibri"/>
          <w:sz w:val="20"/>
        </w:rPr>
        <w:t>20</w:t>
      </w:r>
      <w:r w:rsidR="00A141C9" w:rsidRPr="002C7786">
        <w:rPr>
          <w:rFonts w:ascii="Calibri" w:hAnsi="Calibri" w:cs="Calibri"/>
          <w:sz w:val="20"/>
        </w:rPr>
        <w:t>, 202</w:t>
      </w:r>
      <w:r w:rsidR="00A141C9">
        <w:rPr>
          <w:rFonts w:ascii="Calibri" w:hAnsi="Calibri" w:cs="Calibri"/>
          <w:sz w:val="20"/>
        </w:rPr>
        <w:t>3</w:t>
      </w:r>
      <w:r w:rsidR="00A141C9" w:rsidRPr="002C7786">
        <w:rPr>
          <w:rFonts w:ascii="Calibri" w:hAnsi="Calibri" w:cs="Calibri"/>
          <w:sz w:val="20"/>
        </w:rPr>
        <w:t xml:space="preserve"> </w:t>
      </w:r>
      <w:r w:rsidR="00A141C9">
        <w:rPr>
          <w:rFonts w:ascii="Calibri" w:hAnsi="Calibri" w:cs="Calibri"/>
          <w:sz w:val="20"/>
        </w:rPr>
        <w:t xml:space="preserve">at </w:t>
      </w:r>
      <w:r w:rsidR="00FD113B" w:rsidRPr="002C7786">
        <w:rPr>
          <w:rFonts w:ascii="Calibri" w:hAnsi="Calibri" w:cs="Calibri"/>
          <w:sz w:val="20"/>
        </w:rPr>
        <w:t xml:space="preserve"> </w:t>
      </w:r>
      <w:hyperlink r:id="rId10" w:history="1">
        <w:r w:rsidR="00A141C9" w:rsidRPr="009344E5">
          <w:rPr>
            <w:rStyle w:val="Hyperlink"/>
            <w:rFonts w:ascii="Calibri" w:hAnsi="Calibri" w:cs="Calibri"/>
            <w:sz w:val="20"/>
          </w:rPr>
          <w:t>https://www.hartfordct.gov/Government/Departments/OMBG/Central-Grants/Federal-Grants</w:t>
        </w:r>
      </w:hyperlink>
      <w:r w:rsidR="00A141C9">
        <w:rPr>
          <w:rFonts w:ascii="Calibri" w:hAnsi="Calibri" w:cs="Calibri"/>
          <w:sz w:val="20"/>
        </w:rPr>
        <w:t xml:space="preserve"> and will be available for at least 30 days for review and comment . </w:t>
      </w:r>
      <w:r w:rsidR="00A141C9" w:rsidRPr="002C7786">
        <w:rPr>
          <w:rFonts w:ascii="Calibri" w:hAnsi="Calibri" w:cs="Calibri"/>
          <w:sz w:val="20"/>
        </w:rPr>
        <w:t xml:space="preserve">The plan will </w:t>
      </w:r>
      <w:r w:rsidR="00A141C9">
        <w:rPr>
          <w:rFonts w:ascii="Calibri" w:hAnsi="Calibri" w:cs="Calibri"/>
          <w:sz w:val="20"/>
        </w:rPr>
        <w:t xml:space="preserve">also </w:t>
      </w:r>
      <w:r w:rsidR="00A141C9" w:rsidRPr="002C7786">
        <w:rPr>
          <w:rFonts w:ascii="Calibri" w:hAnsi="Calibri" w:cs="Calibri"/>
          <w:sz w:val="20"/>
        </w:rPr>
        <w:t>be available</w:t>
      </w:r>
      <w:r w:rsidR="00A141C9">
        <w:rPr>
          <w:rFonts w:ascii="Calibri" w:hAnsi="Calibri" w:cs="Calibri"/>
          <w:sz w:val="20"/>
        </w:rPr>
        <w:t xml:space="preserve"> </w:t>
      </w:r>
      <w:r w:rsidR="00A141C9" w:rsidRPr="002C7786">
        <w:rPr>
          <w:rFonts w:ascii="Calibri" w:hAnsi="Calibri" w:cs="Calibri"/>
          <w:sz w:val="20"/>
        </w:rPr>
        <w:t>at the Hartford Public Library</w:t>
      </w:r>
      <w:r w:rsidR="00A141C9">
        <w:rPr>
          <w:rFonts w:ascii="Calibri" w:hAnsi="Calibri" w:cs="Calibri"/>
          <w:sz w:val="20"/>
        </w:rPr>
        <w:t>, Park Street and Albany</w:t>
      </w:r>
      <w:r w:rsidR="00A141C9" w:rsidRPr="002C7786">
        <w:rPr>
          <w:rFonts w:ascii="Calibri" w:hAnsi="Calibri" w:cs="Calibri"/>
          <w:sz w:val="20"/>
        </w:rPr>
        <w:t xml:space="preserve"> Branch</w:t>
      </w:r>
      <w:r w:rsidR="00A141C9">
        <w:rPr>
          <w:rFonts w:ascii="Calibri" w:hAnsi="Calibri" w:cs="Calibri"/>
          <w:sz w:val="20"/>
        </w:rPr>
        <w:t xml:space="preserve">es.  </w:t>
      </w:r>
    </w:p>
    <w:p w:rsidR="00FD113B" w:rsidRPr="006F2CC1" w:rsidRDefault="00FD113B" w:rsidP="00FD113B">
      <w:pPr>
        <w:ind w:left="1080"/>
        <w:rPr>
          <w:rFonts w:ascii="Calibri" w:hAnsi="Calibri" w:cs="Calibri"/>
          <w:sz w:val="20"/>
        </w:rPr>
      </w:pPr>
    </w:p>
    <w:p w:rsidR="00C94987" w:rsidRPr="006F2CC1" w:rsidRDefault="00C94987" w:rsidP="0008584A">
      <w:pPr>
        <w:numPr>
          <w:ilvl w:val="0"/>
          <w:numId w:val="2"/>
        </w:numPr>
        <w:rPr>
          <w:rFonts w:ascii="Calibri" w:hAnsi="Calibri" w:cs="Calibri"/>
          <w:sz w:val="20"/>
        </w:rPr>
      </w:pPr>
      <w:r w:rsidRPr="006F2CC1">
        <w:rPr>
          <w:rFonts w:ascii="Calibri" w:hAnsi="Calibri" w:cs="Calibri"/>
          <w:sz w:val="20"/>
        </w:rPr>
        <w:t>The Annual Action Plan address</w:t>
      </w:r>
      <w:r w:rsidR="00005E9A" w:rsidRPr="006F2CC1">
        <w:rPr>
          <w:rFonts w:ascii="Calibri" w:hAnsi="Calibri" w:cs="Calibri"/>
          <w:sz w:val="20"/>
        </w:rPr>
        <w:t>es</w:t>
      </w:r>
      <w:r w:rsidRPr="006F2CC1">
        <w:rPr>
          <w:rFonts w:ascii="Calibri" w:hAnsi="Calibri" w:cs="Calibri"/>
          <w:sz w:val="20"/>
        </w:rPr>
        <w:t xml:space="preserve"> the intended use of </w:t>
      </w:r>
      <w:r w:rsidR="00BF19BC" w:rsidRPr="006F2CC1">
        <w:rPr>
          <w:rFonts w:ascii="Calibri" w:hAnsi="Calibri" w:cs="Calibri"/>
          <w:sz w:val="20"/>
        </w:rPr>
        <w:t xml:space="preserve">HUD supported </w:t>
      </w:r>
      <w:r w:rsidRPr="006F2CC1">
        <w:rPr>
          <w:rFonts w:ascii="Calibri" w:hAnsi="Calibri" w:cs="Calibri"/>
          <w:sz w:val="20"/>
        </w:rPr>
        <w:t xml:space="preserve">entitlement grant funds under the four formula programs covered in the City’s Five-Year Consolidated Plan – </w:t>
      </w:r>
      <w:r w:rsidRPr="006F2CC1">
        <w:rPr>
          <w:rFonts w:ascii="Calibri" w:hAnsi="Calibri" w:cs="Calibri"/>
          <w:b/>
          <w:sz w:val="20"/>
        </w:rPr>
        <w:t>Community Development Block Grant</w:t>
      </w:r>
      <w:r w:rsidRPr="006F2CC1">
        <w:rPr>
          <w:rFonts w:ascii="Calibri" w:hAnsi="Calibri" w:cs="Calibri"/>
          <w:sz w:val="20"/>
        </w:rPr>
        <w:t xml:space="preserve"> (CDBG), </w:t>
      </w:r>
      <w:r w:rsidRPr="006F2CC1">
        <w:rPr>
          <w:rFonts w:ascii="Calibri" w:hAnsi="Calibri" w:cs="Calibri"/>
          <w:b/>
          <w:sz w:val="20"/>
        </w:rPr>
        <w:t>Housing Opportunities for Persons with AIDS</w:t>
      </w:r>
      <w:r w:rsidRPr="006F2CC1">
        <w:rPr>
          <w:rFonts w:ascii="Calibri" w:hAnsi="Calibri" w:cs="Calibri"/>
          <w:sz w:val="20"/>
        </w:rPr>
        <w:t xml:space="preserve"> (HOPWA), </w:t>
      </w:r>
      <w:r w:rsidRPr="006F2CC1">
        <w:rPr>
          <w:rFonts w:ascii="Calibri" w:hAnsi="Calibri" w:cs="Calibri"/>
          <w:b/>
          <w:sz w:val="20"/>
        </w:rPr>
        <w:t>Emergency Solutions Grant</w:t>
      </w:r>
      <w:r w:rsidRPr="006F2CC1">
        <w:rPr>
          <w:rFonts w:ascii="Calibri" w:hAnsi="Calibri" w:cs="Calibri"/>
          <w:sz w:val="20"/>
        </w:rPr>
        <w:t xml:space="preserve"> (ESG), and the</w:t>
      </w:r>
      <w:r w:rsidRPr="006F2CC1">
        <w:rPr>
          <w:rFonts w:ascii="Calibri" w:hAnsi="Calibri" w:cs="Calibri"/>
          <w:b/>
          <w:sz w:val="20"/>
        </w:rPr>
        <w:t xml:space="preserve"> Housing Investment Partnerships Program </w:t>
      </w:r>
      <w:r w:rsidRPr="006F2CC1">
        <w:rPr>
          <w:rFonts w:ascii="Calibri" w:hAnsi="Calibri" w:cs="Calibri"/>
          <w:sz w:val="20"/>
        </w:rPr>
        <w:t xml:space="preserve">(HOME). </w:t>
      </w:r>
    </w:p>
    <w:p w:rsidR="00C94987" w:rsidRPr="006F2CC1" w:rsidRDefault="00C94987" w:rsidP="0008584A">
      <w:pPr>
        <w:pStyle w:val="ListParagraph"/>
        <w:ind w:left="1080"/>
        <w:rPr>
          <w:rFonts w:ascii="Calibri" w:hAnsi="Calibri" w:cs="Calibri"/>
          <w:sz w:val="20"/>
        </w:rPr>
      </w:pPr>
    </w:p>
    <w:p w:rsidR="00C94987" w:rsidRPr="006F2CC1" w:rsidRDefault="00005E9A" w:rsidP="0008584A">
      <w:pPr>
        <w:numPr>
          <w:ilvl w:val="0"/>
          <w:numId w:val="2"/>
        </w:numPr>
        <w:rPr>
          <w:rFonts w:ascii="Calibri" w:hAnsi="Calibri" w:cs="Calibri"/>
          <w:sz w:val="20"/>
        </w:rPr>
      </w:pPr>
      <w:r w:rsidRPr="006F2CC1">
        <w:rPr>
          <w:rFonts w:ascii="Calibri" w:hAnsi="Calibri" w:cs="Calibri"/>
          <w:sz w:val="20"/>
          <w:lang w:bidi="en-US"/>
        </w:rPr>
        <w:t xml:space="preserve">A </w:t>
      </w:r>
      <w:r w:rsidR="00F6445E">
        <w:rPr>
          <w:rFonts w:ascii="Calibri" w:hAnsi="Calibri" w:cs="Calibri"/>
          <w:sz w:val="20"/>
          <w:lang w:bidi="en-US"/>
        </w:rPr>
        <w:t>hybrid</w:t>
      </w:r>
      <w:r w:rsidRPr="006F2CC1">
        <w:rPr>
          <w:rFonts w:ascii="Calibri" w:hAnsi="Calibri" w:cs="Calibri"/>
          <w:sz w:val="20"/>
          <w:lang w:bidi="en-US"/>
        </w:rPr>
        <w:t xml:space="preserve"> public hearing</w:t>
      </w:r>
      <w:r w:rsidR="00A141C9">
        <w:rPr>
          <w:rFonts w:ascii="Calibri" w:hAnsi="Calibri" w:cs="Calibri"/>
          <w:sz w:val="20"/>
          <w:lang w:bidi="en-US"/>
        </w:rPr>
        <w:t xml:space="preserve"> (live and </w:t>
      </w:r>
      <w:hyperlink r:id="rId11" w:history="1">
        <w:r w:rsidR="006F2FDE" w:rsidRPr="006F2FDE">
          <w:rPr>
            <w:rStyle w:val="Hyperlink"/>
            <w:rFonts w:asciiTheme="minorHAnsi" w:hAnsiTheme="minorHAnsi" w:cstheme="minorHAnsi"/>
            <w:sz w:val="22"/>
            <w:szCs w:val="24"/>
          </w:rPr>
          <w:t>www.hpatv.org</w:t>
        </w:r>
      </w:hyperlink>
      <w:r w:rsidR="00A141C9">
        <w:rPr>
          <w:rFonts w:ascii="Calibri" w:hAnsi="Calibri" w:cs="Calibri"/>
          <w:sz w:val="20"/>
          <w:lang w:bidi="en-US"/>
        </w:rPr>
        <w:t xml:space="preserve">) will be held </w:t>
      </w:r>
      <w:r w:rsidR="00A141C9" w:rsidRPr="006F2CC1">
        <w:rPr>
          <w:rFonts w:ascii="Calibri" w:hAnsi="Calibri" w:cs="Calibri"/>
          <w:sz w:val="20"/>
          <w:lang w:bidi="en-US"/>
        </w:rPr>
        <w:t>before the Court of Common Council</w:t>
      </w:r>
      <w:r w:rsidR="00A141C9">
        <w:rPr>
          <w:rFonts w:ascii="Calibri" w:hAnsi="Calibri" w:cs="Calibri"/>
          <w:sz w:val="20"/>
          <w:lang w:bidi="en-US"/>
        </w:rPr>
        <w:t xml:space="preserve"> to </w:t>
      </w:r>
      <w:r w:rsidRPr="006F2CC1">
        <w:rPr>
          <w:rFonts w:ascii="Calibri" w:hAnsi="Calibri" w:cs="Calibri"/>
          <w:sz w:val="20"/>
        </w:rPr>
        <w:t xml:space="preserve">obtain public comments on the draft Year </w:t>
      </w:r>
      <w:r w:rsidR="00F6445E">
        <w:rPr>
          <w:rFonts w:ascii="Calibri" w:hAnsi="Calibri" w:cs="Calibri"/>
          <w:sz w:val="20"/>
        </w:rPr>
        <w:t xml:space="preserve">Four </w:t>
      </w:r>
      <w:r w:rsidRPr="006F2CC1">
        <w:rPr>
          <w:rFonts w:ascii="Calibri" w:hAnsi="Calibri" w:cs="Calibri"/>
          <w:sz w:val="20"/>
        </w:rPr>
        <w:t>Annual Action Plan and ass</w:t>
      </w:r>
      <w:bookmarkStart w:id="0" w:name="_GoBack"/>
      <w:bookmarkEnd w:id="0"/>
      <w:r w:rsidRPr="006F2CC1">
        <w:rPr>
          <w:rFonts w:ascii="Calibri" w:hAnsi="Calibri" w:cs="Calibri"/>
          <w:sz w:val="20"/>
        </w:rPr>
        <w:t xml:space="preserve">ociated CDBG, HOPWA, ESG, and HOME funding allocations </w:t>
      </w:r>
      <w:r w:rsidRPr="00220BC5">
        <w:rPr>
          <w:rFonts w:ascii="Calibri" w:hAnsi="Calibri" w:cs="Calibri"/>
          <w:sz w:val="20"/>
          <w:lang w:bidi="en-US"/>
        </w:rPr>
        <w:t xml:space="preserve">on </w:t>
      </w:r>
      <w:r w:rsidR="00CB34BA">
        <w:rPr>
          <w:rFonts w:ascii="Calibri" w:hAnsi="Calibri" w:cs="Calibri"/>
          <w:sz w:val="20"/>
          <w:lang w:bidi="en-US"/>
        </w:rPr>
        <w:t>Thursday</w:t>
      </w:r>
      <w:r w:rsidRPr="00D42FA0">
        <w:rPr>
          <w:rFonts w:ascii="Calibri" w:hAnsi="Calibri" w:cs="Calibri"/>
          <w:sz w:val="20"/>
          <w:lang w:bidi="en-US"/>
        </w:rPr>
        <w:t xml:space="preserve">, June </w:t>
      </w:r>
      <w:r w:rsidR="00DA142F" w:rsidRPr="00D42FA0">
        <w:rPr>
          <w:rFonts w:ascii="Calibri" w:hAnsi="Calibri" w:cs="Calibri"/>
          <w:sz w:val="20"/>
          <w:lang w:bidi="en-US"/>
        </w:rPr>
        <w:t>1</w:t>
      </w:r>
      <w:r w:rsidR="001C4F8B">
        <w:rPr>
          <w:rFonts w:ascii="Calibri" w:hAnsi="Calibri" w:cs="Calibri"/>
          <w:sz w:val="20"/>
          <w:lang w:bidi="en-US"/>
        </w:rPr>
        <w:t>5</w:t>
      </w:r>
      <w:r w:rsidRPr="00D42FA0">
        <w:rPr>
          <w:rFonts w:ascii="Calibri" w:hAnsi="Calibri" w:cs="Calibri"/>
          <w:sz w:val="20"/>
          <w:lang w:bidi="en-US"/>
        </w:rPr>
        <w:t>, 202</w:t>
      </w:r>
      <w:r w:rsidR="00F6445E" w:rsidRPr="00D42FA0">
        <w:rPr>
          <w:rFonts w:ascii="Calibri" w:hAnsi="Calibri" w:cs="Calibri"/>
          <w:sz w:val="20"/>
          <w:lang w:bidi="en-US"/>
        </w:rPr>
        <w:t>3</w:t>
      </w:r>
      <w:r w:rsidRPr="006F2CC1">
        <w:rPr>
          <w:rFonts w:ascii="Calibri" w:hAnsi="Calibri" w:cs="Calibri"/>
          <w:sz w:val="20"/>
          <w:lang w:bidi="en-US"/>
        </w:rPr>
        <w:t xml:space="preserve"> </w:t>
      </w:r>
      <w:r w:rsidRPr="00B501C0">
        <w:rPr>
          <w:rFonts w:ascii="Calibri" w:hAnsi="Calibri" w:cs="Calibri"/>
          <w:sz w:val="20"/>
          <w:lang w:bidi="en-US"/>
        </w:rPr>
        <w:t>beginning</w:t>
      </w:r>
      <w:r w:rsidRPr="00545E30">
        <w:rPr>
          <w:rFonts w:ascii="Calibri" w:hAnsi="Calibri" w:cs="Calibri"/>
          <w:b/>
          <w:sz w:val="20"/>
          <w:lang w:bidi="en-US"/>
        </w:rPr>
        <w:t xml:space="preserve"> </w:t>
      </w:r>
      <w:r w:rsidRPr="00201957">
        <w:rPr>
          <w:rFonts w:ascii="Calibri" w:hAnsi="Calibri" w:cs="Calibri"/>
          <w:sz w:val="20"/>
          <w:lang w:bidi="en-US"/>
        </w:rPr>
        <w:t xml:space="preserve">at </w:t>
      </w:r>
      <w:r w:rsidR="00CB5C0F">
        <w:rPr>
          <w:rFonts w:ascii="Calibri" w:hAnsi="Calibri" w:cs="Calibri"/>
          <w:sz w:val="20"/>
          <w:lang w:bidi="en-US"/>
        </w:rPr>
        <w:t>6</w:t>
      </w:r>
      <w:r w:rsidRPr="00201957">
        <w:rPr>
          <w:rFonts w:ascii="Calibri" w:hAnsi="Calibri" w:cs="Calibri"/>
          <w:sz w:val="20"/>
          <w:lang w:bidi="en-US"/>
        </w:rPr>
        <w:t xml:space="preserve"> PM</w:t>
      </w:r>
      <w:r w:rsidRPr="006F2CC1">
        <w:rPr>
          <w:rFonts w:ascii="Calibri" w:hAnsi="Calibri" w:cs="Calibri"/>
          <w:sz w:val="20"/>
          <w:lang w:bidi="en-US"/>
        </w:rPr>
        <w:t xml:space="preserve">, To sign up to speak, please reach out to </w:t>
      </w:r>
      <w:proofErr w:type="spellStart"/>
      <w:r w:rsidR="003137D1" w:rsidRPr="003137D1">
        <w:rPr>
          <w:rFonts w:ascii="Calibri" w:hAnsi="Calibri" w:cs="Calibri"/>
          <w:sz w:val="20"/>
          <w:lang w:bidi="en-US"/>
        </w:rPr>
        <w:t>Sybelle</w:t>
      </w:r>
      <w:proofErr w:type="spellEnd"/>
      <w:r w:rsidR="003137D1" w:rsidRPr="003137D1">
        <w:rPr>
          <w:rFonts w:ascii="Calibri" w:hAnsi="Calibri" w:cs="Calibri"/>
          <w:sz w:val="20"/>
          <w:lang w:bidi="en-US"/>
        </w:rPr>
        <w:t xml:space="preserve"> Moise </w:t>
      </w:r>
      <w:r w:rsidRPr="006F2CC1">
        <w:rPr>
          <w:rFonts w:ascii="Calibri" w:hAnsi="Calibri" w:cs="Calibri"/>
          <w:sz w:val="20"/>
          <w:lang w:bidi="en-US"/>
        </w:rPr>
        <w:t xml:space="preserve">at </w:t>
      </w:r>
      <w:hyperlink r:id="rId12" w:history="1">
        <w:r w:rsidR="00B67C34" w:rsidRPr="00B67C34">
          <w:rPr>
            <w:rStyle w:val="Hyperlink"/>
            <w:rFonts w:asciiTheme="minorHAnsi" w:hAnsiTheme="minorHAnsi" w:cstheme="minorHAnsi"/>
            <w:sz w:val="20"/>
            <w:szCs w:val="24"/>
          </w:rPr>
          <w:t>sybelle.moise@hartford.gov</w:t>
        </w:r>
      </w:hyperlink>
      <w:r w:rsidR="00B67C34">
        <w:rPr>
          <w:szCs w:val="24"/>
        </w:rPr>
        <w:t xml:space="preserve"> </w:t>
      </w:r>
      <w:r w:rsidRPr="006F2CC1">
        <w:rPr>
          <w:rFonts w:ascii="Calibri" w:hAnsi="Calibri" w:cs="Calibri"/>
          <w:sz w:val="20"/>
          <w:lang w:bidi="en-US"/>
        </w:rPr>
        <w:t xml:space="preserve">or (860) </w:t>
      </w:r>
      <w:r w:rsidR="00B67C34">
        <w:rPr>
          <w:rFonts w:ascii="Calibri" w:hAnsi="Calibri" w:cs="Calibri"/>
          <w:sz w:val="20"/>
          <w:lang w:bidi="en-US"/>
        </w:rPr>
        <w:t>757-9738</w:t>
      </w:r>
      <w:r w:rsidRPr="006F2CC1">
        <w:rPr>
          <w:rFonts w:ascii="Calibri" w:hAnsi="Calibri" w:cs="Calibri"/>
          <w:sz w:val="20"/>
          <w:lang w:bidi="en-US"/>
        </w:rPr>
        <w:t xml:space="preserve">. Comments can also be emailed for those not able to attend. </w:t>
      </w:r>
    </w:p>
    <w:p w:rsidR="00005E9A" w:rsidRPr="006F2CC1" w:rsidRDefault="00005E9A" w:rsidP="0008584A">
      <w:pPr>
        <w:pStyle w:val="ListParagraph"/>
        <w:ind w:left="1080"/>
        <w:rPr>
          <w:rFonts w:ascii="Calibri" w:hAnsi="Calibri" w:cs="Calibri"/>
          <w:sz w:val="20"/>
        </w:rPr>
      </w:pPr>
    </w:p>
    <w:p w:rsidR="006432CF" w:rsidRPr="006F2CC1" w:rsidRDefault="006432CF" w:rsidP="0008584A">
      <w:pPr>
        <w:numPr>
          <w:ilvl w:val="0"/>
          <w:numId w:val="2"/>
        </w:numPr>
        <w:rPr>
          <w:rFonts w:ascii="Calibri" w:hAnsi="Calibri" w:cs="Calibri"/>
          <w:sz w:val="20"/>
        </w:rPr>
      </w:pPr>
      <w:r w:rsidRPr="006432CF">
        <w:rPr>
          <w:rFonts w:ascii="Calibri" w:hAnsi="Calibri" w:cs="Calibri"/>
          <w:sz w:val="20"/>
        </w:rPr>
        <w:t xml:space="preserve">The following table summarizes the proposed activities and allocations for the Year Four Annual Action Plan. All allocations are subject to adoption by the Hartford Court of Common Council and release of funds from HUD.  These Proposed Activities and Allocations will be posted </w:t>
      </w:r>
      <w:r>
        <w:rPr>
          <w:rFonts w:ascii="Calibri" w:hAnsi="Calibri" w:cs="Calibri"/>
          <w:sz w:val="20"/>
        </w:rPr>
        <w:t xml:space="preserve">on the Central Grants departmental website. </w:t>
      </w:r>
    </w:p>
    <w:p w:rsidR="00C94987" w:rsidRDefault="00C94987">
      <w:pPr>
        <w:rPr>
          <w:rFonts w:ascii="Tahoma" w:hAnsi="Tahoma" w:cs="Tahoma"/>
          <w:sz w:val="20"/>
        </w:rPr>
      </w:pPr>
    </w:p>
    <w:p w:rsidR="006432CF" w:rsidRPr="00FB6B82" w:rsidRDefault="006432CF" w:rsidP="006432CF">
      <w:pPr>
        <w:ind w:left="720"/>
        <w:rPr>
          <w:rFonts w:ascii="Calibri" w:hAnsi="Calibri" w:cs="Calibri"/>
          <w:b/>
          <w:sz w:val="20"/>
        </w:rPr>
      </w:pPr>
      <w:r w:rsidRPr="00FB6B82">
        <w:rPr>
          <w:rFonts w:ascii="Calibri" w:hAnsi="Calibri" w:cs="Calibri"/>
          <w:b/>
          <w:sz w:val="20"/>
        </w:rPr>
        <w:t xml:space="preserve">Contact: </w:t>
      </w:r>
    </w:p>
    <w:p w:rsidR="006432CF" w:rsidRPr="00FB6B82" w:rsidRDefault="00F6445E" w:rsidP="006432CF">
      <w:pPr>
        <w:ind w:left="720"/>
        <w:rPr>
          <w:rFonts w:ascii="Calibri" w:hAnsi="Calibri" w:cs="Calibri"/>
          <w:bCs/>
          <w:sz w:val="20"/>
        </w:rPr>
      </w:pPr>
      <w:bookmarkStart w:id="1" w:name="_MailAutoSig"/>
      <w:r>
        <w:rPr>
          <w:rFonts w:ascii="Calibri" w:hAnsi="Calibri" w:cs="Calibri"/>
          <w:bCs/>
          <w:sz w:val="20"/>
        </w:rPr>
        <w:t>Sheryl Horowitz</w:t>
      </w:r>
      <w:r w:rsidR="007A52E6">
        <w:rPr>
          <w:rFonts w:ascii="Calibri" w:hAnsi="Calibri" w:cs="Calibri"/>
          <w:bCs/>
          <w:sz w:val="20"/>
        </w:rPr>
        <w:t xml:space="preserve"> Ph.D.</w:t>
      </w:r>
    </w:p>
    <w:p w:rsidR="006432CF" w:rsidRPr="00FB6B82" w:rsidRDefault="006432CF" w:rsidP="006432CF">
      <w:pPr>
        <w:ind w:left="720"/>
        <w:rPr>
          <w:rFonts w:ascii="Calibri" w:hAnsi="Calibri" w:cs="Calibri"/>
          <w:sz w:val="20"/>
        </w:rPr>
      </w:pPr>
      <w:r w:rsidRPr="00FB6B82">
        <w:rPr>
          <w:rFonts w:ascii="Calibri" w:hAnsi="Calibri" w:cs="Calibri"/>
          <w:sz w:val="20"/>
        </w:rPr>
        <w:t>Director, Office of Central Grants Administration and Strategic Partnerships</w:t>
      </w:r>
    </w:p>
    <w:p w:rsidR="006432CF" w:rsidRPr="00FB6B82" w:rsidRDefault="006432CF" w:rsidP="006432CF">
      <w:pPr>
        <w:ind w:left="720"/>
        <w:rPr>
          <w:rFonts w:ascii="Calibri" w:hAnsi="Calibri" w:cs="Calibri"/>
          <w:sz w:val="20"/>
        </w:rPr>
      </w:pPr>
      <w:r w:rsidRPr="00FB6B82">
        <w:rPr>
          <w:rFonts w:ascii="Calibri" w:hAnsi="Calibri" w:cs="Calibri"/>
          <w:sz w:val="20"/>
        </w:rPr>
        <w:t>Dept. of Management, Budget</w:t>
      </w:r>
      <w:r w:rsidR="00DA142F">
        <w:rPr>
          <w:rFonts w:ascii="Calibri" w:hAnsi="Calibri" w:cs="Calibri"/>
          <w:sz w:val="20"/>
        </w:rPr>
        <w:t>,</w:t>
      </w:r>
      <w:r w:rsidRPr="00FB6B82">
        <w:rPr>
          <w:rFonts w:ascii="Calibri" w:hAnsi="Calibri" w:cs="Calibri"/>
          <w:sz w:val="20"/>
        </w:rPr>
        <w:t xml:space="preserve"> Grants</w:t>
      </w:r>
      <w:r w:rsidR="00F6445E">
        <w:rPr>
          <w:rFonts w:ascii="Calibri" w:hAnsi="Calibri" w:cs="Calibri"/>
          <w:sz w:val="20"/>
        </w:rPr>
        <w:t xml:space="preserve"> and Revenue</w:t>
      </w:r>
    </w:p>
    <w:p w:rsidR="006432CF" w:rsidRPr="00FB6B82" w:rsidRDefault="006432CF" w:rsidP="006432CF">
      <w:pPr>
        <w:ind w:left="720"/>
        <w:rPr>
          <w:rFonts w:ascii="Calibri" w:hAnsi="Calibri" w:cs="Calibri"/>
          <w:sz w:val="20"/>
        </w:rPr>
      </w:pPr>
      <w:r w:rsidRPr="00FB6B82">
        <w:rPr>
          <w:rFonts w:ascii="Calibri" w:hAnsi="Calibri" w:cs="Calibri"/>
          <w:sz w:val="20"/>
        </w:rPr>
        <w:t>City of Hartford</w:t>
      </w:r>
    </w:p>
    <w:p w:rsidR="006432CF" w:rsidRPr="00FB6B82" w:rsidRDefault="00F6445E" w:rsidP="006432CF">
      <w:pPr>
        <w:ind w:left="720"/>
        <w:rPr>
          <w:rFonts w:ascii="Calibri" w:hAnsi="Calibri" w:cs="Calibri"/>
          <w:sz w:val="20"/>
        </w:rPr>
      </w:pPr>
      <w:r>
        <w:rPr>
          <w:rFonts w:ascii="Calibri" w:hAnsi="Calibri" w:cs="Calibri"/>
          <w:sz w:val="20"/>
        </w:rPr>
        <w:t>Phone</w:t>
      </w:r>
      <w:r w:rsidR="006432CF" w:rsidRPr="00FB6B82">
        <w:rPr>
          <w:rFonts w:ascii="Calibri" w:hAnsi="Calibri" w:cs="Calibri"/>
          <w:sz w:val="20"/>
        </w:rPr>
        <w:t>: 860.</w:t>
      </w:r>
      <w:bookmarkEnd w:id="1"/>
      <w:r>
        <w:rPr>
          <w:rFonts w:ascii="Calibri" w:hAnsi="Calibri" w:cs="Calibri"/>
          <w:sz w:val="20"/>
        </w:rPr>
        <w:t>757.9276</w:t>
      </w:r>
    </w:p>
    <w:p w:rsidR="006432CF" w:rsidRDefault="006432CF">
      <w:pPr>
        <w:rPr>
          <w:rFonts w:ascii="Tahoma" w:hAnsi="Tahoma" w:cs="Tahoma"/>
          <w:sz w:val="20"/>
        </w:rPr>
      </w:pPr>
    </w:p>
    <w:p w:rsidR="006432CF" w:rsidRDefault="006432CF">
      <w:pPr>
        <w:rPr>
          <w:rFonts w:ascii="Tahoma" w:hAnsi="Tahoma" w:cs="Tahoma"/>
          <w:sz w:val="20"/>
        </w:rPr>
      </w:pPr>
    </w:p>
    <w:tbl>
      <w:tblPr>
        <w:tblW w:w="9759" w:type="dxa"/>
        <w:tblLook w:val="04A0" w:firstRow="1" w:lastRow="0" w:firstColumn="1" w:lastColumn="0" w:noHBand="0" w:noVBand="1"/>
      </w:tblPr>
      <w:tblGrid>
        <w:gridCol w:w="8540"/>
        <w:gridCol w:w="1219"/>
      </w:tblGrid>
      <w:tr w:rsidR="001B2009" w:rsidRPr="001B2009" w:rsidTr="009837DF">
        <w:trPr>
          <w:trHeight w:val="288"/>
        </w:trPr>
        <w:tc>
          <w:tcPr>
            <w:tcW w:w="9759" w:type="dxa"/>
            <w:gridSpan w:val="2"/>
            <w:tcBorders>
              <w:top w:val="single" w:sz="8" w:space="0" w:color="auto"/>
              <w:left w:val="single" w:sz="8" w:space="0" w:color="auto"/>
              <w:bottom w:val="nil"/>
              <w:right w:val="single" w:sz="8" w:space="0" w:color="000000"/>
            </w:tcBorders>
            <w:shd w:val="clear" w:color="auto" w:fill="auto"/>
            <w:noWrap/>
            <w:vAlign w:val="center"/>
            <w:hideMark/>
          </w:tcPr>
          <w:p w:rsidR="001B2009" w:rsidRPr="001B2009" w:rsidRDefault="001B2009" w:rsidP="001B2009">
            <w:pPr>
              <w:jc w:val="center"/>
              <w:rPr>
                <w:b/>
                <w:bCs/>
                <w:color w:val="000000"/>
                <w:sz w:val="22"/>
                <w:szCs w:val="22"/>
              </w:rPr>
            </w:pPr>
            <w:r w:rsidRPr="001B2009">
              <w:rPr>
                <w:b/>
                <w:bCs/>
                <w:color w:val="000000"/>
                <w:sz w:val="22"/>
                <w:szCs w:val="22"/>
              </w:rPr>
              <w:t xml:space="preserve">Year Four Annual Action Plan July 1, 2023 – June 30, 2024 </w:t>
            </w:r>
          </w:p>
        </w:tc>
      </w:tr>
      <w:tr w:rsidR="001B2009" w:rsidRPr="001B2009" w:rsidTr="009837DF">
        <w:trPr>
          <w:trHeight w:val="300"/>
        </w:trPr>
        <w:tc>
          <w:tcPr>
            <w:tcW w:w="9759" w:type="dxa"/>
            <w:gridSpan w:val="2"/>
            <w:tcBorders>
              <w:top w:val="nil"/>
              <w:left w:val="single" w:sz="8" w:space="0" w:color="auto"/>
              <w:bottom w:val="single" w:sz="8" w:space="0" w:color="auto"/>
              <w:right w:val="single" w:sz="8" w:space="0" w:color="000000"/>
            </w:tcBorders>
            <w:shd w:val="clear" w:color="auto" w:fill="auto"/>
            <w:noWrap/>
            <w:vAlign w:val="center"/>
            <w:hideMark/>
          </w:tcPr>
          <w:p w:rsidR="001B2009" w:rsidRPr="001B2009" w:rsidRDefault="001B2009" w:rsidP="001B2009">
            <w:pPr>
              <w:jc w:val="center"/>
              <w:rPr>
                <w:b/>
                <w:bCs/>
                <w:color w:val="000000"/>
                <w:sz w:val="22"/>
                <w:szCs w:val="22"/>
              </w:rPr>
            </w:pPr>
            <w:r w:rsidRPr="001B2009">
              <w:rPr>
                <w:b/>
                <w:bCs/>
                <w:color w:val="000000"/>
                <w:sz w:val="22"/>
                <w:szCs w:val="22"/>
              </w:rPr>
              <w:t xml:space="preserve">Proposed Activities and Allocations </w:t>
            </w:r>
          </w:p>
        </w:tc>
      </w:tr>
      <w:tr w:rsidR="001B2009" w:rsidRPr="001B2009" w:rsidTr="009837DF">
        <w:trPr>
          <w:trHeight w:val="300"/>
        </w:trPr>
        <w:tc>
          <w:tcPr>
            <w:tcW w:w="975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B2009" w:rsidRPr="001B2009" w:rsidRDefault="001B2009" w:rsidP="001B2009">
            <w:pPr>
              <w:rPr>
                <w:b/>
                <w:bCs/>
                <w:color w:val="000000"/>
                <w:sz w:val="22"/>
                <w:szCs w:val="22"/>
              </w:rPr>
            </w:pPr>
            <w:r w:rsidRPr="001B2009">
              <w:rPr>
                <w:b/>
                <w:bCs/>
                <w:color w:val="000000"/>
                <w:sz w:val="22"/>
                <w:szCs w:val="22"/>
              </w:rPr>
              <w:t>COMMUNITY DEVELOPMENT BLOCK GRANT (CDBG)</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rPr>
                <w:b/>
                <w:bCs/>
                <w:color w:val="000000"/>
                <w:sz w:val="22"/>
                <w:szCs w:val="22"/>
              </w:rPr>
            </w:pPr>
            <w:r w:rsidRPr="001B2009">
              <w:rPr>
                <w:b/>
                <w:bCs/>
                <w:color w:val="000000"/>
                <w:sz w:val="22"/>
                <w:szCs w:val="22"/>
              </w:rPr>
              <w:t>ORGANIZATION/ DEPARTMENT</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b/>
                <w:bCs/>
                <w:color w:val="000000"/>
                <w:sz w:val="22"/>
                <w:szCs w:val="22"/>
              </w:rPr>
            </w:pPr>
            <w:r w:rsidRPr="001B2009">
              <w:rPr>
                <w:b/>
                <w:bCs/>
                <w:color w:val="000000"/>
                <w:sz w:val="22"/>
                <w:szCs w:val="22"/>
              </w:rPr>
              <w:t xml:space="preserve"> AMOUNT </w:t>
            </w:r>
          </w:p>
        </w:tc>
      </w:tr>
      <w:tr w:rsidR="001B2009" w:rsidRPr="001B2009" w:rsidTr="009837DF">
        <w:trPr>
          <w:trHeight w:val="300"/>
        </w:trPr>
        <w:tc>
          <w:tcPr>
            <w:tcW w:w="975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B2009" w:rsidRPr="001B2009" w:rsidRDefault="001B2009" w:rsidP="001B2009">
            <w:pPr>
              <w:rPr>
                <w:b/>
                <w:bCs/>
                <w:color w:val="000000"/>
                <w:sz w:val="22"/>
                <w:szCs w:val="22"/>
              </w:rPr>
            </w:pPr>
            <w:r w:rsidRPr="001B2009">
              <w:rPr>
                <w:b/>
                <w:bCs/>
                <w:color w:val="000000"/>
                <w:sz w:val="22"/>
                <w:szCs w:val="22"/>
              </w:rPr>
              <w:t>PUBLIC SERVICES</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 xml:space="preserve"> Big Brothers/Big Sisters (Nutmeg)-Hartford Community based Mentoring program</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color w:val="000000"/>
                <w:sz w:val="22"/>
                <w:szCs w:val="22"/>
              </w:rPr>
            </w:pPr>
            <w:r w:rsidRPr="001B2009">
              <w:rPr>
                <w:color w:val="000000"/>
                <w:sz w:val="22"/>
                <w:szCs w:val="22"/>
              </w:rPr>
              <w:t xml:space="preserve">$13,000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 xml:space="preserve"> Boys &amp; Girls Club of Hartford-Health &amp; Wellness: Triple Play</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color w:val="000000"/>
                <w:sz w:val="22"/>
                <w:szCs w:val="22"/>
              </w:rPr>
            </w:pPr>
            <w:r w:rsidRPr="001B2009">
              <w:rPr>
                <w:color w:val="000000"/>
                <w:sz w:val="22"/>
                <w:szCs w:val="22"/>
              </w:rPr>
              <w:t xml:space="preserve">$15,500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Career Resources – STRIVE Hartford</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color w:val="000000"/>
                <w:sz w:val="22"/>
                <w:szCs w:val="22"/>
              </w:rPr>
            </w:pPr>
            <w:r w:rsidRPr="001B2009">
              <w:rPr>
                <w:color w:val="000000"/>
                <w:sz w:val="22"/>
                <w:szCs w:val="22"/>
              </w:rPr>
              <w:t xml:space="preserve">$7,000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Caribbean American Dance Group-Summer Program 2023</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color w:val="000000"/>
                <w:sz w:val="22"/>
                <w:szCs w:val="22"/>
              </w:rPr>
            </w:pPr>
            <w:r w:rsidRPr="001B2009">
              <w:rPr>
                <w:color w:val="000000"/>
                <w:sz w:val="22"/>
                <w:szCs w:val="22"/>
              </w:rPr>
              <w:t xml:space="preserve">$15,000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 xml:space="preserve">Catholic Charities, Inc. – Parker </w:t>
            </w:r>
            <w:proofErr w:type="spellStart"/>
            <w:r w:rsidRPr="001B2009">
              <w:rPr>
                <w:color w:val="000000"/>
                <w:sz w:val="22"/>
                <w:szCs w:val="22"/>
              </w:rPr>
              <w:t>EnVision</w:t>
            </w:r>
            <w:proofErr w:type="spellEnd"/>
            <w:r w:rsidRPr="001B2009">
              <w:rPr>
                <w:color w:val="000000"/>
                <w:sz w:val="22"/>
                <w:szCs w:val="22"/>
              </w:rPr>
              <w:t xml:space="preserve"> Youth Development Programming</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color w:val="000000"/>
                <w:sz w:val="22"/>
                <w:szCs w:val="22"/>
              </w:rPr>
            </w:pPr>
            <w:r w:rsidRPr="001B2009">
              <w:rPr>
                <w:color w:val="000000"/>
                <w:sz w:val="22"/>
                <w:szCs w:val="22"/>
              </w:rPr>
              <w:t xml:space="preserve">$7,000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Center for Latino Progress – CT Puerto Rican Forum-BICI Co. Youth Program</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color w:val="000000"/>
                <w:sz w:val="22"/>
                <w:szCs w:val="22"/>
              </w:rPr>
            </w:pPr>
            <w:r w:rsidRPr="001B2009">
              <w:rPr>
                <w:color w:val="000000"/>
                <w:sz w:val="22"/>
                <w:szCs w:val="22"/>
              </w:rPr>
              <w:t xml:space="preserve">$20,000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Charter Oak Boxing- Moving Forward Hartford Youth Become Champions of Life!</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color w:val="000000"/>
                <w:sz w:val="22"/>
                <w:szCs w:val="22"/>
              </w:rPr>
            </w:pPr>
            <w:r w:rsidRPr="001B2009">
              <w:rPr>
                <w:color w:val="000000"/>
                <w:sz w:val="22"/>
                <w:szCs w:val="22"/>
              </w:rPr>
              <w:t xml:space="preserve">$34,000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Charter Oak Cultural Center. - Youth Arts Institute</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color w:val="000000"/>
                <w:sz w:val="22"/>
                <w:szCs w:val="22"/>
              </w:rPr>
            </w:pPr>
            <w:r w:rsidRPr="001B2009">
              <w:rPr>
                <w:color w:val="000000"/>
                <w:sz w:val="22"/>
                <w:szCs w:val="22"/>
              </w:rPr>
              <w:t xml:space="preserve">$27,000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lastRenderedPageBreak/>
              <w:t xml:space="preserve">Children </w:t>
            </w:r>
            <w:proofErr w:type="gramStart"/>
            <w:r w:rsidRPr="001B2009">
              <w:rPr>
                <w:color w:val="000000"/>
                <w:sz w:val="22"/>
                <w:szCs w:val="22"/>
              </w:rPr>
              <w:t>In</w:t>
            </w:r>
            <w:proofErr w:type="gramEnd"/>
            <w:r w:rsidRPr="001B2009">
              <w:rPr>
                <w:color w:val="000000"/>
                <w:sz w:val="22"/>
                <w:szCs w:val="22"/>
              </w:rPr>
              <w:t xml:space="preserve"> Placement – Guardian Ad Litem Program</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color w:val="000000"/>
                <w:sz w:val="22"/>
                <w:szCs w:val="22"/>
              </w:rPr>
            </w:pPr>
            <w:r w:rsidRPr="001B2009">
              <w:rPr>
                <w:color w:val="000000"/>
                <w:sz w:val="22"/>
                <w:szCs w:val="22"/>
              </w:rPr>
              <w:t xml:space="preserve">$5,600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Community First School-Putting Community First: Student/Family/Community Engagement</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color w:val="000000"/>
                <w:sz w:val="22"/>
                <w:szCs w:val="22"/>
              </w:rPr>
            </w:pPr>
            <w:r w:rsidRPr="001B2009">
              <w:rPr>
                <w:color w:val="000000"/>
                <w:sz w:val="22"/>
                <w:szCs w:val="22"/>
              </w:rPr>
              <w:t xml:space="preserve">$9,000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Community Partners in Action -Hartford Re-Entry Welcome Center</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color w:val="000000"/>
                <w:sz w:val="22"/>
                <w:szCs w:val="22"/>
              </w:rPr>
            </w:pPr>
            <w:r w:rsidRPr="001B2009">
              <w:rPr>
                <w:color w:val="000000"/>
                <w:sz w:val="22"/>
                <w:szCs w:val="22"/>
              </w:rPr>
              <w:t xml:space="preserve">$64,500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Ebony Horsewomen Inc. - Equine/Animal Growth Learning and Therapy Program</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color w:val="000000"/>
                <w:sz w:val="22"/>
                <w:szCs w:val="22"/>
              </w:rPr>
            </w:pPr>
            <w:r w:rsidRPr="001B2009">
              <w:rPr>
                <w:color w:val="000000"/>
                <w:sz w:val="22"/>
                <w:szCs w:val="22"/>
              </w:rPr>
              <w:t xml:space="preserve">$14,000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 xml:space="preserve">Futures Inc. -Employing Students </w:t>
            </w:r>
            <w:proofErr w:type="gramStart"/>
            <w:r w:rsidRPr="001B2009">
              <w:rPr>
                <w:color w:val="000000"/>
                <w:sz w:val="22"/>
                <w:szCs w:val="22"/>
              </w:rPr>
              <w:t>With</w:t>
            </w:r>
            <w:proofErr w:type="gramEnd"/>
            <w:r w:rsidRPr="001B2009">
              <w:rPr>
                <w:color w:val="000000"/>
                <w:sz w:val="22"/>
                <w:szCs w:val="22"/>
              </w:rPr>
              <w:t xml:space="preserve"> Disabilities Through Micro-Business</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color w:val="000000"/>
                <w:sz w:val="22"/>
                <w:szCs w:val="22"/>
              </w:rPr>
            </w:pPr>
            <w:r w:rsidRPr="001B2009">
              <w:rPr>
                <w:color w:val="000000"/>
                <w:sz w:val="22"/>
                <w:szCs w:val="22"/>
              </w:rPr>
              <w:t xml:space="preserve">$13,800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 xml:space="preserve">Gifted </w:t>
            </w:r>
            <w:proofErr w:type="spellStart"/>
            <w:r w:rsidRPr="001B2009">
              <w:rPr>
                <w:color w:val="000000"/>
                <w:sz w:val="22"/>
                <w:szCs w:val="22"/>
              </w:rPr>
              <w:t>Onez</w:t>
            </w:r>
            <w:proofErr w:type="spellEnd"/>
            <w:r w:rsidRPr="001B2009">
              <w:rPr>
                <w:color w:val="000000"/>
                <w:sz w:val="22"/>
                <w:szCs w:val="22"/>
              </w:rPr>
              <w:t xml:space="preserve"> Inc. (The) - TGO</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color w:val="000000"/>
                <w:sz w:val="22"/>
                <w:szCs w:val="22"/>
              </w:rPr>
            </w:pPr>
            <w:r w:rsidRPr="001B2009">
              <w:rPr>
                <w:color w:val="000000"/>
                <w:sz w:val="22"/>
                <w:szCs w:val="22"/>
              </w:rPr>
              <w:t xml:space="preserve">$7,000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Goodwill of Western &amp; Northern CT-Goodwill Career Services</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color w:val="000000"/>
                <w:sz w:val="22"/>
                <w:szCs w:val="22"/>
              </w:rPr>
            </w:pPr>
            <w:r w:rsidRPr="001B2009">
              <w:rPr>
                <w:color w:val="000000"/>
                <w:sz w:val="22"/>
                <w:szCs w:val="22"/>
              </w:rPr>
              <w:t xml:space="preserve">$5,000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HARC Inc.- Capable Kids Summer Camp-Children w/Intellectual &amp; Related Disabilities</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color w:val="000000"/>
                <w:sz w:val="22"/>
                <w:szCs w:val="22"/>
              </w:rPr>
            </w:pPr>
            <w:r w:rsidRPr="001B2009">
              <w:rPr>
                <w:color w:val="000000"/>
                <w:sz w:val="22"/>
                <w:szCs w:val="22"/>
              </w:rPr>
              <w:t xml:space="preserve">$7,500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ind w:firstLineChars="200" w:firstLine="440"/>
              <w:rPr>
                <w:color w:val="000000"/>
                <w:sz w:val="22"/>
                <w:szCs w:val="22"/>
              </w:rPr>
            </w:pPr>
            <w:proofErr w:type="spellStart"/>
            <w:r w:rsidRPr="001B2009">
              <w:rPr>
                <w:color w:val="000000"/>
                <w:sz w:val="22"/>
                <w:szCs w:val="22"/>
              </w:rPr>
              <w:t>Hartbeat</w:t>
            </w:r>
            <w:proofErr w:type="spellEnd"/>
            <w:r w:rsidRPr="001B2009">
              <w:rPr>
                <w:color w:val="000000"/>
                <w:sz w:val="22"/>
                <w:szCs w:val="22"/>
              </w:rPr>
              <w:t xml:space="preserve"> Ensemble – Youth Play Institute</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color w:val="000000"/>
                <w:sz w:val="22"/>
                <w:szCs w:val="22"/>
              </w:rPr>
            </w:pPr>
            <w:r w:rsidRPr="001B2009">
              <w:rPr>
                <w:color w:val="000000"/>
                <w:sz w:val="22"/>
                <w:szCs w:val="22"/>
              </w:rPr>
              <w:t xml:space="preserve">$7,500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Hartford Artisans Weaving Center - Therapeutic Weaving Artisan Program</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color w:val="000000"/>
                <w:sz w:val="22"/>
                <w:szCs w:val="22"/>
              </w:rPr>
            </w:pPr>
            <w:r w:rsidRPr="001B2009">
              <w:rPr>
                <w:color w:val="000000"/>
                <w:sz w:val="22"/>
                <w:szCs w:val="22"/>
              </w:rPr>
              <w:t xml:space="preserve">$7,500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Hartford's Camp Courant – 2023 Camping Program</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color w:val="000000"/>
                <w:sz w:val="22"/>
                <w:szCs w:val="22"/>
              </w:rPr>
            </w:pPr>
            <w:r w:rsidRPr="001B2009">
              <w:rPr>
                <w:color w:val="000000"/>
                <w:sz w:val="22"/>
                <w:szCs w:val="22"/>
              </w:rPr>
              <w:t xml:space="preserve">$12,000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Hartford Knights – Future Knights</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color w:val="000000"/>
                <w:sz w:val="22"/>
                <w:szCs w:val="22"/>
              </w:rPr>
            </w:pPr>
            <w:r w:rsidRPr="001B2009">
              <w:rPr>
                <w:color w:val="000000"/>
                <w:sz w:val="22"/>
                <w:szCs w:val="22"/>
              </w:rPr>
              <w:t xml:space="preserve">$10,500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Hartford Performs - Art Based Programs to Support HPS Learning</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color w:val="000000"/>
                <w:sz w:val="22"/>
                <w:szCs w:val="22"/>
              </w:rPr>
            </w:pPr>
            <w:r w:rsidRPr="001B2009">
              <w:rPr>
                <w:color w:val="000000"/>
                <w:sz w:val="22"/>
                <w:szCs w:val="22"/>
              </w:rPr>
              <w:t xml:space="preserve">$14,000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Hispanic Health Council Inc.- Family Wellness Center</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color w:val="000000"/>
                <w:sz w:val="22"/>
                <w:szCs w:val="22"/>
              </w:rPr>
            </w:pPr>
            <w:r w:rsidRPr="001B2009">
              <w:rPr>
                <w:color w:val="000000"/>
                <w:sz w:val="22"/>
                <w:szCs w:val="22"/>
              </w:rPr>
              <w:t xml:space="preserve">$33,000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Journey Home - Coordinated Access Network (CAN) Shelter Support Services</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color w:val="000000"/>
                <w:sz w:val="22"/>
                <w:szCs w:val="22"/>
              </w:rPr>
            </w:pPr>
            <w:r w:rsidRPr="001B2009">
              <w:rPr>
                <w:color w:val="000000"/>
                <w:sz w:val="22"/>
                <w:szCs w:val="22"/>
              </w:rPr>
              <w:t xml:space="preserve">$75,000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Knox Inc. - Green Jobs Apprenticeships</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color w:val="000000"/>
                <w:sz w:val="22"/>
                <w:szCs w:val="22"/>
              </w:rPr>
            </w:pPr>
            <w:r w:rsidRPr="001B2009">
              <w:rPr>
                <w:color w:val="000000"/>
                <w:sz w:val="22"/>
                <w:szCs w:val="22"/>
              </w:rPr>
              <w:t xml:space="preserve">$28,000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Mercy Housing and Shelter Corporation - Jumpstart to Jobs Program</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color w:val="000000"/>
                <w:sz w:val="22"/>
                <w:szCs w:val="22"/>
              </w:rPr>
            </w:pPr>
            <w:r w:rsidRPr="001B2009">
              <w:rPr>
                <w:color w:val="000000"/>
                <w:sz w:val="22"/>
                <w:szCs w:val="22"/>
              </w:rPr>
              <w:t xml:space="preserve">$10,000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My Sister’s Place Incorporated – For the Love of Children</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color w:val="000000"/>
                <w:sz w:val="22"/>
                <w:szCs w:val="22"/>
              </w:rPr>
            </w:pPr>
            <w:r w:rsidRPr="001B2009">
              <w:rPr>
                <w:color w:val="000000"/>
                <w:sz w:val="22"/>
                <w:szCs w:val="22"/>
              </w:rPr>
              <w:t xml:space="preserve">$16,000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Open Hearth Association (The) - Shelter and Rehousing Program</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color w:val="000000"/>
                <w:sz w:val="22"/>
                <w:szCs w:val="22"/>
              </w:rPr>
            </w:pPr>
            <w:r w:rsidRPr="001B2009">
              <w:rPr>
                <w:color w:val="000000"/>
                <w:sz w:val="22"/>
                <w:szCs w:val="22"/>
              </w:rPr>
              <w:t xml:space="preserve">$23,000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 xml:space="preserve">Organized Parents Make a Difference Inc. - OPMAD at Kennelly School </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color w:val="000000"/>
                <w:sz w:val="22"/>
                <w:szCs w:val="22"/>
              </w:rPr>
            </w:pPr>
            <w:r w:rsidRPr="001B2009">
              <w:rPr>
                <w:color w:val="000000"/>
                <w:sz w:val="22"/>
                <w:szCs w:val="22"/>
              </w:rPr>
              <w:t xml:space="preserve">$7,500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San Juan Center Inc. – Employability Program</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color w:val="000000"/>
                <w:sz w:val="22"/>
                <w:szCs w:val="22"/>
              </w:rPr>
            </w:pPr>
            <w:r w:rsidRPr="001B2009">
              <w:rPr>
                <w:color w:val="000000"/>
                <w:sz w:val="22"/>
                <w:szCs w:val="22"/>
              </w:rPr>
              <w:t xml:space="preserve">$18,000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Urban League of Greater Hartford - Housing Counseling Program</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color w:val="000000"/>
                <w:sz w:val="22"/>
                <w:szCs w:val="22"/>
              </w:rPr>
            </w:pPr>
            <w:r w:rsidRPr="001B2009">
              <w:rPr>
                <w:color w:val="000000"/>
                <w:sz w:val="22"/>
                <w:szCs w:val="22"/>
              </w:rPr>
              <w:t xml:space="preserve">$17,500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YWCA of New Britain - Hartford Sexual Assault Crisis Service</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color w:val="000000"/>
                <w:sz w:val="22"/>
                <w:szCs w:val="22"/>
              </w:rPr>
            </w:pPr>
            <w:r w:rsidRPr="001B2009">
              <w:rPr>
                <w:color w:val="000000"/>
                <w:sz w:val="22"/>
                <w:szCs w:val="22"/>
              </w:rPr>
              <w:t xml:space="preserve">$4,296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vAlign w:val="center"/>
            <w:hideMark/>
          </w:tcPr>
          <w:p w:rsidR="001B2009" w:rsidRPr="001B2009" w:rsidRDefault="001B2009" w:rsidP="001B2009">
            <w:pPr>
              <w:jc w:val="right"/>
              <w:rPr>
                <w:b/>
                <w:bCs/>
                <w:color w:val="000000"/>
                <w:sz w:val="22"/>
                <w:szCs w:val="22"/>
              </w:rPr>
            </w:pPr>
            <w:r w:rsidRPr="001B2009">
              <w:rPr>
                <w:b/>
                <w:bCs/>
                <w:color w:val="000000"/>
                <w:sz w:val="22"/>
                <w:szCs w:val="22"/>
              </w:rPr>
              <w:t>SUBTOTAL PUBLIC SERVICES</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b/>
                <w:bCs/>
                <w:color w:val="000000"/>
                <w:sz w:val="22"/>
                <w:szCs w:val="22"/>
              </w:rPr>
            </w:pPr>
            <w:r w:rsidRPr="001B2009">
              <w:rPr>
                <w:b/>
                <w:bCs/>
                <w:color w:val="000000"/>
                <w:sz w:val="22"/>
                <w:szCs w:val="22"/>
              </w:rPr>
              <w:t xml:space="preserve">$548,696 </w:t>
            </w:r>
          </w:p>
        </w:tc>
      </w:tr>
      <w:tr w:rsidR="001B2009" w:rsidRPr="001B2009" w:rsidTr="009837DF">
        <w:trPr>
          <w:trHeight w:val="300"/>
        </w:trPr>
        <w:tc>
          <w:tcPr>
            <w:tcW w:w="975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B2009" w:rsidRPr="001B2009" w:rsidRDefault="001B2009" w:rsidP="001B2009">
            <w:pPr>
              <w:rPr>
                <w:b/>
                <w:bCs/>
                <w:color w:val="000000"/>
                <w:sz w:val="22"/>
                <w:szCs w:val="22"/>
              </w:rPr>
            </w:pPr>
            <w:r w:rsidRPr="001B2009">
              <w:rPr>
                <w:b/>
                <w:bCs/>
                <w:color w:val="000000"/>
                <w:sz w:val="22"/>
                <w:szCs w:val="22"/>
              </w:rPr>
              <w:t>ADMINISTRATION</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vAlign w:val="center"/>
            <w:hideMark/>
          </w:tcPr>
          <w:p w:rsidR="001B2009" w:rsidRPr="001B2009" w:rsidRDefault="001B2009" w:rsidP="001B2009">
            <w:pPr>
              <w:jc w:val="right"/>
              <w:rPr>
                <w:b/>
                <w:bCs/>
                <w:color w:val="000000"/>
                <w:sz w:val="22"/>
                <w:szCs w:val="22"/>
              </w:rPr>
            </w:pPr>
            <w:r w:rsidRPr="001B2009">
              <w:rPr>
                <w:b/>
                <w:bCs/>
                <w:color w:val="000000"/>
                <w:sz w:val="22"/>
                <w:szCs w:val="22"/>
              </w:rPr>
              <w:t>SUBTOTAL, ADMINISTRATION</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b/>
                <w:bCs/>
                <w:color w:val="000000"/>
                <w:sz w:val="22"/>
                <w:szCs w:val="22"/>
              </w:rPr>
            </w:pPr>
            <w:r w:rsidRPr="001B2009">
              <w:rPr>
                <w:b/>
                <w:bCs/>
                <w:color w:val="000000"/>
                <w:sz w:val="22"/>
                <w:szCs w:val="22"/>
              </w:rPr>
              <w:t xml:space="preserve">$831,376 </w:t>
            </w:r>
          </w:p>
        </w:tc>
      </w:tr>
      <w:tr w:rsidR="001B2009" w:rsidRPr="001B2009" w:rsidTr="009837DF">
        <w:trPr>
          <w:trHeight w:val="300"/>
        </w:trPr>
        <w:tc>
          <w:tcPr>
            <w:tcW w:w="975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B2009" w:rsidRPr="001B2009" w:rsidRDefault="001B2009" w:rsidP="001B2009">
            <w:pPr>
              <w:rPr>
                <w:b/>
                <w:bCs/>
                <w:color w:val="000000"/>
                <w:sz w:val="22"/>
                <w:szCs w:val="22"/>
              </w:rPr>
            </w:pPr>
            <w:r w:rsidRPr="001B2009">
              <w:rPr>
                <w:b/>
                <w:bCs/>
                <w:color w:val="000000"/>
                <w:sz w:val="22"/>
                <w:szCs w:val="22"/>
              </w:rPr>
              <w:t>OTHER ELIGIBLE ACTIVITIES (NON-PUBLIC SERVICE)</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City of Hartford/ Blight Reduction</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color w:val="000000"/>
                <w:sz w:val="22"/>
                <w:szCs w:val="22"/>
              </w:rPr>
            </w:pPr>
            <w:r w:rsidRPr="001B2009">
              <w:rPr>
                <w:color w:val="000000"/>
                <w:sz w:val="22"/>
                <w:szCs w:val="22"/>
              </w:rPr>
              <w:t xml:space="preserve">$215,000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City of Hartford / Health and Human Services (Emergency Placement Services)</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color w:val="000000"/>
                <w:sz w:val="22"/>
                <w:szCs w:val="22"/>
              </w:rPr>
            </w:pPr>
            <w:r w:rsidRPr="001B2009">
              <w:rPr>
                <w:color w:val="000000"/>
                <w:sz w:val="22"/>
                <w:szCs w:val="22"/>
              </w:rPr>
              <w:t xml:space="preserve">$200,000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 xml:space="preserve">City of Hartford / Fire Dept. </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color w:val="000000"/>
                <w:sz w:val="22"/>
                <w:szCs w:val="22"/>
              </w:rPr>
            </w:pPr>
            <w:r w:rsidRPr="001B2009">
              <w:rPr>
                <w:color w:val="000000"/>
                <w:sz w:val="22"/>
                <w:szCs w:val="22"/>
              </w:rPr>
              <w:t xml:space="preserve">$200,000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City of Hartford/Development Services (HPLF Staffing)</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color w:val="000000"/>
                <w:sz w:val="22"/>
                <w:szCs w:val="22"/>
              </w:rPr>
            </w:pPr>
            <w:r w:rsidRPr="001B2009">
              <w:rPr>
                <w:color w:val="000000"/>
                <w:sz w:val="22"/>
                <w:szCs w:val="22"/>
              </w:rPr>
              <w:t xml:space="preserve">$478,000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City of Hartford/Parks Improvements</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color w:val="000000"/>
                <w:sz w:val="22"/>
                <w:szCs w:val="22"/>
              </w:rPr>
            </w:pPr>
            <w:r w:rsidRPr="001B2009">
              <w:rPr>
                <w:color w:val="000000"/>
                <w:sz w:val="22"/>
                <w:szCs w:val="22"/>
              </w:rPr>
              <w:t xml:space="preserve">$188,936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City of Hartford/Low Income Rental Housing Coordination</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color w:val="000000"/>
                <w:sz w:val="22"/>
                <w:szCs w:val="22"/>
              </w:rPr>
            </w:pPr>
            <w:r w:rsidRPr="001B2009">
              <w:rPr>
                <w:color w:val="000000"/>
                <w:sz w:val="22"/>
                <w:szCs w:val="22"/>
              </w:rPr>
              <w:t xml:space="preserve">$75,000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Forge City Works- Culinary &amp; Customer Service Job Training</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color w:val="000000"/>
                <w:sz w:val="22"/>
                <w:szCs w:val="22"/>
              </w:rPr>
            </w:pPr>
            <w:r w:rsidRPr="001B2009">
              <w:rPr>
                <w:color w:val="000000"/>
                <w:sz w:val="22"/>
                <w:szCs w:val="22"/>
              </w:rPr>
              <w:t xml:space="preserve">$54,807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Hands on Hartford –Shared Kitchen</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color w:val="000000"/>
                <w:sz w:val="22"/>
                <w:szCs w:val="22"/>
              </w:rPr>
            </w:pPr>
            <w:r w:rsidRPr="001B2009">
              <w:rPr>
                <w:color w:val="000000"/>
                <w:sz w:val="22"/>
                <w:szCs w:val="22"/>
              </w:rPr>
              <w:t xml:space="preserve">$31,400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 xml:space="preserve">Hartford Public Library – Immigrant Career Pathways Initiative </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color w:val="000000"/>
                <w:sz w:val="22"/>
                <w:szCs w:val="22"/>
              </w:rPr>
            </w:pPr>
            <w:r w:rsidRPr="001B2009">
              <w:rPr>
                <w:color w:val="000000"/>
                <w:sz w:val="22"/>
                <w:szCs w:val="22"/>
              </w:rPr>
              <w:t xml:space="preserve">$46,959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 xml:space="preserve">HEDCO Inc. – Technical Assistance to Hartford Businesses </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color w:val="000000"/>
                <w:sz w:val="22"/>
                <w:szCs w:val="22"/>
              </w:rPr>
            </w:pPr>
            <w:r w:rsidRPr="001B2009">
              <w:rPr>
                <w:color w:val="000000"/>
                <w:sz w:val="22"/>
                <w:szCs w:val="22"/>
              </w:rPr>
              <w:t xml:space="preserve">$100,000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International Hartford LTD. - Business Counseling</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color w:val="000000"/>
                <w:sz w:val="22"/>
                <w:szCs w:val="22"/>
              </w:rPr>
            </w:pPr>
            <w:r w:rsidRPr="001B2009">
              <w:rPr>
                <w:color w:val="000000"/>
                <w:sz w:val="22"/>
                <w:szCs w:val="22"/>
              </w:rPr>
              <w:t xml:space="preserve">$72,000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Journey Home -Career Path to Employment</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color w:val="000000"/>
                <w:sz w:val="22"/>
                <w:szCs w:val="22"/>
              </w:rPr>
            </w:pPr>
            <w:r w:rsidRPr="001B2009">
              <w:rPr>
                <w:color w:val="000000"/>
                <w:sz w:val="22"/>
                <w:szCs w:val="22"/>
              </w:rPr>
              <w:t xml:space="preserve">$28,930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Minority Construction Council Inc. - Minority Small Business Enterprise Counseling</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color w:val="000000"/>
                <w:sz w:val="22"/>
                <w:szCs w:val="22"/>
              </w:rPr>
            </w:pPr>
            <w:r w:rsidRPr="001B2009">
              <w:rPr>
                <w:color w:val="000000"/>
                <w:sz w:val="22"/>
                <w:szCs w:val="22"/>
              </w:rPr>
              <w:t xml:space="preserve">$90,000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 xml:space="preserve">Rebuilding Together Hartford Inc. - Homeowner Retention </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color w:val="000000"/>
                <w:sz w:val="22"/>
                <w:szCs w:val="22"/>
              </w:rPr>
            </w:pPr>
            <w:r w:rsidRPr="001B2009">
              <w:rPr>
                <w:color w:val="000000"/>
                <w:sz w:val="22"/>
                <w:szCs w:val="22"/>
              </w:rPr>
              <w:t xml:space="preserve">$102,000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Riverfront Recapture - Riverfront Parks &amp; Trails</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color w:val="000000"/>
                <w:sz w:val="22"/>
                <w:szCs w:val="22"/>
              </w:rPr>
            </w:pPr>
            <w:r w:rsidRPr="001B2009">
              <w:rPr>
                <w:color w:val="000000"/>
                <w:sz w:val="22"/>
                <w:szCs w:val="22"/>
              </w:rPr>
              <w:t xml:space="preserve">$145,000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Spanish American Merchants Assoc. - Small Business Technical Assistance Program</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color w:val="000000"/>
                <w:sz w:val="22"/>
                <w:szCs w:val="22"/>
              </w:rPr>
            </w:pPr>
            <w:r w:rsidRPr="001B2009">
              <w:rPr>
                <w:color w:val="000000"/>
                <w:sz w:val="22"/>
                <w:szCs w:val="22"/>
              </w:rPr>
              <w:t xml:space="preserve">$165,000 </w:t>
            </w:r>
          </w:p>
        </w:tc>
      </w:tr>
      <w:tr w:rsidR="001B2009" w:rsidRPr="001B2009" w:rsidTr="009837DF">
        <w:trPr>
          <w:trHeight w:val="372"/>
        </w:trPr>
        <w:tc>
          <w:tcPr>
            <w:tcW w:w="8540" w:type="dxa"/>
            <w:tcBorders>
              <w:top w:val="nil"/>
              <w:left w:val="single" w:sz="8" w:space="0" w:color="auto"/>
              <w:bottom w:val="single" w:sz="8" w:space="0" w:color="auto"/>
              <w:right w:val="single" w:sz="8" w:space="0" w:color="auto"/>
            </w:tcBorders>
            <w:shd w:val="clear" w:color="auto" w:fill="auto"/>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University of Hartford, Entrepreneurial Center - Hartford Small Business Technical Assistance</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color w:val="000000"/>
                <w:sz w:val="22"/>
                <w:szCs w:val="22"/>
              </w:rPr>
            </w:pPr>
            <w:r w:rsidRPr="001B2009">
              <w:rPr>
                <w:color w:val="000000"/>
                <w:sz w:val="22"/>
                <w:szCs w:val="22"/>
              </w:rPr>
              <w:t xml:space="preserve">$80,000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University of Hartford, Upper Albany Main Street - Micro Business Incubator Program</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color w:val="000000"/>
                <w:sz w:val="22"/>
                <w:szCs w:val="22"/>
              </w:rPr>
            </w:pPr>
            <w:r w:rsidRPr="001B2009">
              <w:rPr>
                <w:color w:val="000000"/>
                <w:sz w:val="22"/>
                <w:szCs w:val="22"/>
              </w:rPr>
              <w:t xml:space="preserve">$104,654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vAlign w:val="center"/>
            <w:hideMark/>
          </w:tcPr>
          <w:p w:rsidR="001B2009" w:rsidRPr="001B2009" w:rsidRDefault="001B2009" w:rsidP="001B2009">
            <w:pPr>
              <w:rPr>
                <w:b/>
                <w:bCs/>
                <w:color w:val="000000"/>
                <w:sz w:val="22"/>
                <w:szCs w:val="22"/>
              </w:rPr>
            </w:pPr>
            <w:r w:rsidRPr="001B2009">
              <w:rPr>
                <w:b/>
                <w:bCs/>
                <w:color w:val="000000"/>
                <w:sz w:val="22"/>
                <w:szCs w:val="22"/>
              </w:rPr>
              <w:t>SUBTOTAL OTHER ELIGIBLE ACTIVITIES</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b/>
                <w:bCs/>
                <w:color w:val="000000"/>
                <w:sz w:val="22"/>
                <w:szCs w:val="22"/>
              </w:rPr>
            </w:pPr>
            <w:r w:rsidRPr="001B2009">
              <w:rPr>
                <w:b/>
                <w:bCs/>
                <w:color w:val="000000"/>
                <w:sz w:val="22"/>
                <w:szCs w:val="22"/>
              </w:rPr>
              <w:t xml:space="preserve">$2,377,686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vAlign w:val="center"/>
            <w:hideMark/>
          </w:tcPr>
          <w:p w:rsidR="001B2009" w:rsidRPr="001B2009" w:rsidRDefault="001B2009" w:rsidP="001B2009">
            <w:pPr>
              <w:rPr>
                <w:b/>
                <w:bCs/>
                <w:color w:val="000000"/>
                <w:sz w:val="22"/>
                <w:szCs w:val="22"/>
              </w:rPr>
            </w:pPr>
            <w:r w:rsidRPr="001B2009">
              <w:rPr>
                <w:b/>
                <w:bCs/>
                <w:color w:val="000000"/>
                <w:sz w:val="22"/>
                <w:szCs w:val="22"/>
              </w:rPr>
              <w:t>GRAND TOTAL, COMMUNITY DEVELOPMENT BLOCK GRANT</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b/>
                <w:bCs/>
                <w:color w:val="000000"/>
                <w:sz w:val="22"/>
                <w:szCs w:val="22"/>
              </w:rPr>
            </w:pPr>
            <w:r w:rsidRPr="001B2009">
              <w:rPr>
                <w:b/>
                <w:bCs/>
                <w:color w:val="000000"/>
                <w:sz w:val="22"/>
                <w:szCs w:val="22"/>
              </w:rPr>
              <w:t xml:space="preserve">$3,757,758 </w:t>
            </w:r>
          </w:p>
        </w:tc>
      </w:tr>
      <w:tr w:rsidR="001B2009" w:rsidRPr="001B2009" w:rsidTr="009837DF">
        <w:trPr>
          <w:trHeight w:val="300"/>
        </w:trPr>
        <w:tc>
          <w:tcPr>
            <w:tcW w:w="9759" w:type="dxa"/>
            <w:gridSpan w:val="2"/>
            <w:tcBorders>
              <w:top w:val="single" w:sz="8" w:space="0" w:color="auto"/>
              <w:left w:val="nil"/>
              <w:bottom w:val="nil"/>
              <w:right w:val="nil"/>
            </w:tcBorders>
            <w:shd w:val="clear" w:color="auto" w:fill="auto"/>
            <w:noWrap/>
            <w:vAlign w:val="center"/>
            <w:hideMark/>
          </w:tcPr>
          <w:p w:rsidR="001B2009" w:rsidRPr="001B2009" w:rsidRDefault="001B2009" w:rsidP="001B2009">
            <w:pPr>
              <w:rPr>
                <w:b/>
                <w:bCs/>
                <w:color w:val="000000"/>
                <w:sz w:val="22"/>
                <w:szCs w:val="22"/>
              </w:rPr>
            </w:pPr>
            <w:r w:rsidRPr="001B2009">
              <w:rPr>
                <w:b/>
                <w:bCs/>
                <w:color w:val="000000"/>
                <w:sz w:val="22"/>
                <w:szCs w:val="22"/>
              </w:rPr>
              <w:t> </w:t>
            </w:r>
          </w:p>
        </w:tc>
      </w:tr>
      <w:tr w:rsidR="001B2009" w:rsidRPr="001B2009" w:rsidTr="009837DF">
        <w:trPr>
          <w:trHeight w:val="300"/>
        </w:trPr>
        <w:tc>
          <w:tcPr>
            <w:tcW w:w="9759" w:type="dxa"/>
            <w:gridSpan w:val="2"/>
            <w:tcBorders>
              <w:top w:val="single" w:sz="8" w:space="0" w:color="000000"/>
              <w:left w:val="single" w:sz="8" w:space="0" w:color="auto"/>
              <w:bottom w:val="single" w:sz="8" w:space="0" w:color="auto"/>
              <w:right w:val="single" w:sz="8" w:space="0" w:color="000000"/>
            </w:tcBorders>
            <w:shd w:val="clear" w:color="auto" w:fill="auto"/>
            <w:noWrap/>
            <w:vAlign w:val="center"/>
            <w:hideMark/>
          </w:tcPr>
          <w:p w:rsidR="001B2009" w:rsidRPr="001B2009" w:rsidRDefault="001B2009" w:rsidP="001B2009">
            <w:pPr>
              <w:rPr>
                <w:b/>
                <w:bCs/>
                <w:color w:val="000000"/>
                <w:sz w:val="22"/>
                <w:szCs w:val="22"/>
              </w:rPr>
            </w:pPr>
            <w:r w:rsidRPr="001B2009">
              <w:rPr>
                <w:b/>
                <w:bCs/>
                <w:color w:val="000000"/>
                <w:sz w:val="22"/>
                <w:szCs w:val="22"/>
              </w:rPr>
              <w:t>EMERGENCY SOLUTIONS GRANT (ESG)</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rPr>
                <w:b/>
                <w:bCs/>
                <w:color w:val="000000"/>
                <w:sz w:val="22"/>
                <w:szCs w:val="22"/>
              </w:rPr>
            </w:pPr>
            <w:r w:rsidRPr="001B2009">
              <w:rPr>
                <w:b/>
                <w:bCs/>
                <w:color w:val="000000"/>
                <w:sz w:val="22"/>
                <w:szCs w:val="22"/>
              </w:rPr>
              <w:t>ORGANIZATION</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b/>
                <w:bCs/>
                <w:color w:val="000000"/>
                <w:sz w:val="22"/>
                <w:szCs w:val="22"/>
              </w:rPr>
            </w:pPr>
            <w:r w:rsidRPr="001B2009">
              <w:rPr>
                <w:b/>
                <w:bCs/>
                <w:color w:val="000000"/>
                <w:sz w:val="22"/>
                <w:szCs w:val="22"/>
              </w:rPr>
              <w:t xml:space="preserve"> AMOUNT </w:t>
            </w:r>
          </w:p>
        </w:tc>
      </w:tr>
      <w:tr w:rsidR="001B2009" w:rsidRPr="001B2009" w:rsidTr="009837DF">
        <w:trPr>
          <w:trHeight w:val="300"/>
        </w:trPr>
        <w:tc>
          <w:tcPr>
            <w:tcW w:w="975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B2009" w:rsidRPr="001B2009" w:rsidRDefault="001B2009" w:rsidP="001B2009">
            <w:pPr>
              <w:rPr>
                <w:b/>
                <w:bCs/>
                <w:color w:val="000000"/>
                <w:sz w:val="22"/>
                <w:szCs w:val="22"/>
              </w:rPr>
            </w:pPr>
            <w:r w:rsidRPr="001B2009">
              <w:rPr>
                <w:b/>
                <w:bCs/>
                <w:color w:val="000000"/>
                <w:sz w:val="22"/>
                <w:szCs w:val="22"/>
              </w:rPr>
              <w:t>SHELTER</w:t>
            </w:r>
          </w:p>
        </w:tc>
      </w:tr>
      <w:tr w:rsidR="001B2009" w:rsidRPr="001B2009" w:rsidTr="009837DF">
        <w:trPr>
          <w:trHeight w:val="288"/>
        </w:trPr>
        <w:tc>
          <w:tcPr>
            <w:tcW w:w="8540" w:type="dxa"/>
            <w:tcBorders>
              <w:top w:val="single" w:sz="4" w:space="0" w:color="auto"/>
              <w:left w:val="single" w:sz="4" w:space="0" w:color="auto"/>
              <w:bottom w:val="nil"/>
              <w:right w:val="single" w:sz="4" w:space="0" w:color="auto"/>
            </w:tcBorders>
            <w:shd w:val="clear" w:color="auto" w:fill="auto"/>
            <w:noWrap/>
            <w:vAlign w:val="bottom"/>
            <w:hideMark/>
          </w:tcPr>
          <w:p w:rsidR="001B2009" w:rsidRPr="001B2009" w:rsidRDefault="001B2009" w:rsidP="001B2009">
            <w:pPr>
              <w:ind w:firstLineChars="200" w:firstLine="440"/>
              <w:rPr>
                <w:color w:val="000000"/>
                <w:sz w:val="22"/>
                <w:szCs w:val="22"/>
              </w:rPr>
            </w:pPr>
            <w:r w:rsidRPr="001B2009">
              <w:rPr>
                <w:color w:val="000000"/>
                <w:sz w:val="22"/>
                <w:szCs w:val="22"/>
              </w:rPr>
              <w:t>South Park, Inc.</w:t>
            </w:r>
          </w:p>
        </w:tc>
        <w:tc>
          <w:tcPr>
            <w:tcW w:w="1219" w:type="dxa"/>
            <w:tcBorders>
              <w:top w:val="nil"/>
              <w:left w:val="nil"/>
              <w:bottom w:val="single" w:sz="4" w:space="0" w:color="auto"/>
              <w:right w:val="single" w:sz="4" w:space="0" w:color="auto"/>
            </w:tcBorders>
            <w:shd w:val="clear" w:color="auto" w:fill="auto"/>
            <w:hideMark/>
          </w:tcPr>
          <w:p w:rsidR="001B2009" w:rsidRPr="001B2009" w:rsidRDefault="001B2009" w:rsidP="001B2009">
            <w:pPr>
              <w:jc w:val="right"/>
              <w:rPr>
                <w:color w:val="000000"/>
                <w:sz w:val="22"/>
                <w:szCs w:val="22"/>
              </w:rPr>
            </w:pPr>
            <w:r w:rsidRPr="001B2009">
              <w:rPr>
                <w:color w:val="000000"/>
                <w:sz w:val="22"/>
                <w:szCs w:val="22"/>
              </w:rPr>
              <w:t>43,000</w:t>
            </w:r>
          </w:p>
        </w:tc>
      </w:tr>
      <w:tr w:rsidR="001B2009" w:rsidRPr="001B2009" w:rsidTr="009837DF">
        <w:trPr>
          <w:trHeight w:val="288"/>
        </w:trPr>
        <w:tc>
          <w:tcPr>
            <w:tcW w:w="8540" w:type="dxa"/>
            <w:tcBorders>
              <w:top w:val="single" w:sz="4" w:space="0" w:color="auto"/>
              <w:left w:val="single" w:sz="4" w:space="0" w:color="auto"/>
              <w:bottom w:val="nil"/>
              <w:right w:val="single" w:sz="4" w:space="0" w:color="auto"/>
            </w:tcBorders>
            <w:shd w:val="clear" w:color="auto" w:fill="auto"/>
            <w:noWrap/>
            <w:vAlign w:val="bottom"/>
            <w:hideMark/>
          </w:tcPr>
          <w:p w:rsidR="001B2009" w:rsidRPr="001B2009" w:rsidRDefault="001B2009" w:rsidP="001B2009">
            <w:pPr>
              <w:ind w:firstLineChars="200" w:firstLine="440"/>
              <w:rPr>
                <w:color w:val="000000"/>
                <w:sz w:val="22"/>
                <w:szCs w:val="22"/>
              </w:rPr>
            </w:pPr>
            <w:r w:rsidRPr="001B2009">
              <w:rPr>
                <w:color w:val="000000"/>
                <w:sz w:val="22"/>
                <w:szCs w:val="22"/>
              </w:rPr>
              <w:t>Open Heath Association</w:t>
            </w:r>
            <w:r w:rsidR="0057060E">
              <w:rPr>
                <w:color w:val="000000"/>
                <w:sz w:val="22"/>
                <w:szCs w:val="22"/>
              </w:rPr>
              <w:t xml:space="preserve"> (The)</w:t>
            </w:r>
          </w:p>
        </w:tc>
        <w:tc>
          <w:tcPr>
            <w:tcW w:w="1219" w:type="dxa"/>
            <w:tcBorders>
              <w:top w:val="nil"/>
              <w:left w:val="nil"/>
              <w:bottom w:val="single" w:sz="4" w:space="0" w:color="auto"/>
              <w:right w:val="single" w:sz="4" w:space="0" w:color="auto"/>
            </w:tcBorders>
            <w:shd w:val="clear" w:color="auto" w:fill="auto"/>
            <w:hideMark/>
          </w:tcPr>
          <w:p w:rsidR="001B2009" w:rsidRPr="001B2009" w:rsidRDefault="001B2009" w:rsidP="001B2009">
            <w:pPr>
              <w:jc w:val="right"/>
              <w:rPr>
                <w:color w:val="000000"/>
                <w:sz w:val="22"/>
                <w:szCs w:val="22"/>
              </w:rPr>
            </w:pPr>
            <w:r w:rsidRPr="001B2009">
              <w:rPr>
                <w:color w:val="000000"/>
                <w:sz w:val="22"/>
                <w:szCs w:val="22"/>
              </w:rPr>
              <w:t>22,620</w:t>
            </w:r>
          </w:p>
        </w:tc>
      </w:tr>
      <w:tr w:rsidR="001B2009" w:rsidRPr="001B2009" w:rsidTr="009837DF">
        <w:trPr>
          <w:trHeight w:val="288"/>
        </w:trPr>
        <w:tc>
          <w:tcPr>
            <w:tcW w:w="8540" w:type="dxa"/>
            <w:tcBorders>
              <w:top w:val="single" w:sz="4" w:space="0" w:color="auto"/>
              <w:left w:val="single" w:sz="4" w:space="0" w:color="auto"/>
              <w:bottom w:val="nil"/>
              <w:right w:val="single" w:sz="4" w:space="0" w:color="auto"/>
            </w:tcBorders>
            <w:shd w:val="clear" w:color="auto" w:fill="auto"/>
            <w:noWrap/>
            <w:vAlign w:val="bottom"/>
            <w:hideMark/>
          </w:tcPr>
          <w:p w:rsidR="001B2009" w:rsidRPr="001B2009" w:rsidRDefault="001B2009" w:rsidP="001B2009">
            <w:pPr>
              <w:ind w:firstLineChars="200" w:firstLine="440"/>
              <w:rPr>
                <w:color w:val="000000"/>
                <w:sz w:val="22"/>
                <w:szCs w:val="22"/>
              </w:rPr>
            </w:pPr>
            <w:r w:rsidRPr="001B2009">
              <w:rPr>
                <w:color w:val="000000"/>
                <w:sz w:val="22"/>
                <w:szCs w:val="22"/>
              </w:rPr>
              <w:t>Hartford Interval House, Inc.</w:t>
            </w:r>
          </w:p>
        </w:tc>
        <w:tc>
          <w:tcPr>
            <w:tcW w:w="1219" w:type="dxa"/>
            <w:tcBorders>
              <w:top w:val="nil"/>
              <w:left w:val="nil"/>
              <w:bottom w:val="single" w:sz="4" w:space="0" w:color="auto"/>
              <w:right w:val="single" w:sz="4" w:space="0" w:color="auto"/>
            </w:tcBorders>
            <w:shd w:val="clear" w:color="auto" w:fill="auto"/>
            <w:hideMark/>
          </w:tcPr>
          <w:p w:rsidR="001B2009" w:rsidRPr="001B2009" w:rsidRDefault="001B2009" w:rsidP="001B2009">
            <w:pPr>
              <w:jc w:val="right"/>
              <w:rPr>
                <w:color w:val="000000"/>
                <w:sz w:val="22"/>
                <w:szCs w:val="22"/>
              </w:rPr>
            </w:pPr>
            <w:r w:rsidRPr="001B2009">
              <w:rPr>
                <w:color w:val="000000"/>
                <w:sz w:val="22"/>
                <w:szCs w:val="22"/>
              </w:rPr>
              <w:t>16,600</w:t>
            </w:r>
          </w:p>
        </w:tc>
      </w:tr>
      <w:tr w:rsidR="001B2009" w:rsidRPr="001B2009" w:rsidTr="009837DF">
        <w:trPr>
          <w:trHeight w:val="288"/>
        </w:trPr>
        <w:tc>
          <w:tcPr>
            <w:tcW w:w="8540" w:type="dxa"/>
            <w:tcBorders>
              <w:top w:val="single" w:sz="4" w:space="0" w:color="auto"/>
              <w:left w:val="single" w:sz="4" w:space="0" w:color="auto"/>
              <w:bottom w:val="nil"/>
              <w:right w:val="single" w:sz="4" w:space="0" w:color="auto"/>
            </w:tcBorders>
            <w:shd w:val="clear" w:color="auto" w:fill="auto"/>
            <w:noWrap/>
            <w:vAlign w:val="bottom"/>
            <w:hideMark/>
          </w:tcPr>
          <w:p w:rsidR="001B2009" w:rsidRPr="001B2009" w:rsidRDefault="001B2009" w:rsidP="001B2009">
            <w:pPr>
              <w:ind w:firstLineChars="200" w:firstLine="440"/>
              <w:rPr>
                <w:color w:val="000000"/>
                <w:sz w:val="22"/>
                <w:szCs w:val="22"/>
              </w:rPr>
            </w:pPr>
            <w:r w:rsidRPr="001B2009">
              <w:rPr>
                <w:color w:val="000000"/>
                <w:sz w:val="22"/>
                <w:szCs w:val="22"/>
              </w:rPr>
              <w:t>YWCA Hartford Region</w:t>
            </w:r>
          </w:p>
        </w:tc>
        <w:tc>
          <w:tcPr>
            <w:tcW w:w="1219" w:type="dxa"/>
            <w:tcBorders>
              <w:top w:val="nil"/>
              <w:left w:val="nil"/>
              <w:bottom w:val="single" w:sz="4" w:space="0" w:color="auto"/>
              <w:right w:val="single" w:sz="4" w:space="0" w:color="auto"/>
            </w:tcBorders>
            <w:shd w:val="clear" w:color="auto" w:fill="auto"/>
            <w:hideMark/>
          </w:tcPr>
          <w:p w:rsidR="001B2009" w:rsidRPr="001B2009" w:rsidRDefault="001B2009" w:rsidP="001B2009">
            <w:pPr>
              <w:jc w:val="right"/>
              <w:rPr>
                <w:color w:val="000000"/>
                <w:sz w:val="22"/>
                <w:szCs w:val="22"/>
              </w:rPr>
            </w:pPr>
            <w:r w:rsidRPr="001B2009">
              <w:rPr>
                <w:color w:val="000000"/>
                <w:sz w:val="22"/>
                <w:szCs w:val="22"/>
              </w:rPr>
              <w:t>13,050</w:t>
            </w:r>
          </w:p>
        </w:tc>
      </w:tr>
      <w:tr w:rsidR="001B2009" w:rsidRPr="001B2009" w:rsidTr="009837DF">
        <w:trPr>
          <w:trHeight w:val="288"/>
        </w:trPr>
        <w:tc>
          <w:tcPr>
            <w:tcW w:w="8540" w:type="dxa"/>
            <w:tcBorders>
              <w:top w:val="single" w:sz="4" w:space="0" w:color="auto"/>
              <w:left w:val="single" w:sz="4" w:space="0" w:color="auto"/>
              <w:bottom w:val="nil"/>
              <w:right w:val="single" w:sz="4" w:space="0" w:color="auto"/>
            </w:tcBorders>
            <w:shd w:val="clear" w:color="auto" w:fill="auto"/>
            <w:noWrap/>
            <w:vAlign w:val="bottom"/>
            <w:hideMark/>
          </w:tcPr>
          <w:p w:rsidR="001B2009" w:rsidRPr="001B2009" w:rsidRDefault="001B2009" w:rsidP="001B2009">
            <w:pPr>
              <w:ind w:firstLineChars="200" w:firstLine="440"/>
              <w:rPr>
                <w:color w:val="000000"/>
                <w:sz w:val="22"/>
                <w:szCs w:val="22"/>
              </w:rPr>
            </w:pPr>
            <w:r w:rsidRPr="001B2009">
              <w:rPr>
                <w:color w:val="000000"/>
                <w:sz w:val="22"/>
                <w:szCs w:val="22"/>
              </w:rPr>
              <w:t>Mercy Housing and Shelter Corp.</w:t>
            </w:r>
          </w:p>
        </w:tc>
        <w:tc>
          <w:tcPr>
            <w:tcW w:w="1219" w:type="dxa"/>
            <w:tcBorders>
              <w:top w:val="nil"/>
              <w:left w:val="nil"/>
              <w:bottom w:val="single" w:sz="4" w:space="0" w:color="auto"/>
              <w:right w:val="single" w:sz="4" w:space="0" w:color="auto"/>
            </w:tcBorders>
            <w:shd w:val="clear" w:color="auto" w:fill="auto"/>
            <w:hideMark/>
          </w:tcPr>
          <w:p w:rsidR="001B2009" w:rsidRPr="001B2009" w:rsidRDefault="001B2009" w:rsidP="001B2009">
            <w:pPr>
              <w:jc w:val="right"/>
              <w:rPr>
                <w:color w:val="000000"/>
                <w:sz w:val="22"/>
                <w:szCs w:val="22"/>
              </w:rPr>
            </w:pPr>
            <w:r w:rsidRPr="001B2009">
              <w:rPr>
                <w:color w:val="000000"/>
                <w:sz w:val="22"/>
                <w:szCs w:val="22"/>
              </w:rPr>
              <w:t>11,310</w:t>
            </w:r>
          </w:p>
        </w:tc>
      </w:tr>
      <w:tr w:rsidR="001B2009" w:rsidRPr="001B2009" w:rsidTr="009837DF">
        <w:trPr>
          <w:trHeight w:val="288"/>
        </w:trPr>
        <w:tc>
          <w:tcPr>
            <w:tcW w:w="8540" w:type="dxa"/>
            <w:tcBorders>
              <w:top w:val="single" w:sz="4" w:space="0" w:color="auto"/>
              <w:left w:val="single" w:sz="4" w:space="0" w:color="auto"/>
              <w:bottom w:val="nil"/>
              <w:right w:val="single" w:sz="4" w:space="0" w:color="auto"/>
            </w:tcBorders>
            <w:shd w:val="clear" w:color="auto" w:fill="auto"/>
            <w:vAlign w:val="center"/>
            <w:hideMark/>
          </w:tcPr>
          <w:p w:rsidR="001B2009" w:rsidRPr="001B2009" w:rsidRDefault="001B2009" w:rsidP="001B2009">
            <w:pPr>
              <w:ind w:firstLineChars="200" w:firstLine="440"/>
              <w:rPr>
                <w:sz w:val="22"/>
                <w:szCs w:val="22"/>
              </w:rPr>
            </w:pPr>
            <w:proofErr w:type="spellStart"/>
            <w:r w:rsidRPr="001B2009">
              <w:rPr>
                <w:sz w:val="22"/>
                <w:szCs w:val="22"/>
              </w:rPr>
              <w:t>Imma</w:t>
            </w:r>
            <w:proofErr w:type="spellEnd"/>
            <w:r w:rsidRPr="001B2009">
              <w:rPr>
                <w:sz w:val="22"/>
                <w:szCs w:val="22"/>
              </w:rPr>
              <w:t xml:space="preserve"> Care, Inc. </w:t>
            </w:r>
          </w:p>
        </w:tc>
        <w:tc>
          <w:tcPr>
            <w:tcW w:w="1219" w:type="dxa"/>
            <w:tcBorders>
              <w:top w:val="nil"/>
              <w:left w:val="nil"/>
              <w:bottom w:val="single" w:sz="4" w:space="0" w:color="auto"/>
              <w:right w:val="single" w:sz="4" w:space="0" w:color="auto"/>
            </w:tcBorders>
            <w:shd w:val="clear" w:color="auto" w:fill="auto"/>
            <w:hideMark/>
          </w:tcPr>
          <w:p w:rsidR="001B2009" w:rsidRPr="001B2009" w:rsidRDefault="001B2009" w:rsidP="001B2009">
            <w:pPr>
              <w:jc w:val="right"/>
              <w:rPr>
                <w:color w:val="000000"/>
                <w:sz w:val="22"/>
                <w:szCs w:val="22"/>
              </w:rPr>
            </w:pPr>
            <w:r w:rsidRPr="001B2009">
              <w:rPr>
                <w:color w:val="000000"/>
                <w:sz w:val="22"/>
                <w:szCs w:val="22"/>
              </w:rPr>
              <w:t>26,935</w:t>
            </w:r>
          </w:p>
        </w:tc>
      </w:tr>
      <w:tr w:rsidR="001B2009" w:rsidRPr="001B2009" w:rsidTr="009837DF">
        <w:trPr>
          <w:trHeight w:val="288"/>
        </w:trPr>
        <w:tc>
          <w:tcPr>
            <w:tcW w:w="8540" w:type="dxa"/>
            <w:tcBorders>
              <w:top w:val="single" w:sz="4" w:space="0" w:color="auto"/>
              <w:left w:val="single" w:sz="4" w:space="0" w:color="auto"/>
              <w:bottom w:val="nil"/>
              <w:right w:val="single" w:sz="4" w:space="0" w:color="auto"/>
            </w:tcBorders>
            <w:shd w:val="clear" w:color="auto" w:fill="auto"/>
            <w:hideMark/>
          </w:tcPr>
          <w:p w:rsidR="001B2009" w:rsidRPr="001B2009" w:rsidRDefault="001B2009" w:rsidP="001B2009">
            <w:pPr>
              <w:ind w:firstLineChars="200" w:firstLine="440"/>
              <w:rPr>
                <w:color w:val="000000"/>
                <w:sz w:val="22"/>
                <w:szCs w:val="22"/>
              </w:rPr>
            </w:pPr>
            <w:r w:rsidRPr="001B2009">
              <w:rPr>
                <w:color w:val="000000"/>
                <w:sz w:val="22"/>
                <w:szCs w:val="22"/>
              </w:rPr>
              <w:t>The Salvation Army</w:t>
            </w:r>
          </w:p>
        </w:tc>
        <w:tc>
          <w:tcPr>
            <w:tcW w:w="1219" w:type="dxa"/>
            <w:tcBorders>
              <w:top w:val="nil"/>
              <w:left w:val="nil"/>
              <w:bottom w:val="single" w:sz="4" w:space="0" w:color="auto"/>
              <w:right w:val="single" w:sz="4" w:space="0" w:color="auto"/>
            </w:tcBorders>
            <w:shd w:val="clear" w:color="auto" w:fill="auto"/>
            <w:hideMark/>
          </w:tcPr>
          <w:p w:rsidR="001B2009" w:rsidRPr="001B2009" w:rsidRDefault="001B2009" w:rsidP="001B2009">
            <w:pPr>
              <w:jc w:val="right"/>
              <w:rPr>
                <w:color w:val="000000"/>
                <w:sz w:val="22"/>
                <w:szCs w:val="22"/>
              </w:rPr>
            </w:pPr>
            <w:r w:rsidRPr="001B2009">
              <w:rPr>
                <w:color w:val="000000"/>
                <w:sz w:val="22"/>
                <w:szCs w:val="22"/>
              </w:rPr>
              <w:t>22,000</w:t>
            </w:r>
          </w:p>
        </w:tc>
      </w:tr>
      <w:tr w:rsidR="001B2009" w:rsidRPr="001B2009" w:rsidTr="009837DF">
        <w:trPr>
          <w:trHeight w:val="288"/>
        </w:trPr>
        <w:tc>
          <w:tcPr>
            <w:tcW w:w="8540" w:type="dxa"/>
            <w:tcBorders>
              <w:top w:val="single" w:sz="4" w:space="0" w:color="auto"/>
              <w:left w:val="single" w:sz="4" w:space="0" w:color="auto"/>
              <w:bottom w:val="nil"/>
              <w:right w:val="single" w:sz="4" w:space="0" w:color="auto"/>
            </w:tcBorders>
            <w:shd w:val="clear" w:color="auto" w:fill="auto"/>
            <w:hideMark/>
          </w:tcPr>
          <w:p w:rsidR="001B2009" w:rsidRPr="001B2009" w:rsidRDefault="001B2009" w:rsidP="001B2009">
            <w:pPr>
              <w:ind w:firstLineChars="200" w:firstLine="440"/>
              <w:rPr>
                <w:color w:val="000000"/>
                <w:sz w:val="22"/>
                <w:szCs w:val="22"/>
              </w:rPr>
            </w:pPr>
            <w:r w:rsidRPr="001B2009">
              <w:rPr>
                <w:color w:val="000000"/>
                <w:sz w:val="22"/>
                <w:szCs w:val="22"/>
              </w:rPr>
              <w:t>City of Hartford McKinney Shelter</w:t>
            </w:r>
          </w:p>
        </w:tc>
        <w:tc>
          <w:tcPr>
            <w:tcW w:w="1219" w:type="dxa"/>
            <w:tcBorders>
              <w:top w:val="nil"/>
              <w:left w:val="nil"/>
              <w:bottom w:val="single" w:sz="4" w:space="0" w:color="auto"/>
              <w:right w:val="single" w:sz="4" w:space="0" w:color="auto"/>
            </w:tcBorders>
            <w:shd w:val="clear" w:color="auto" w:fill="auto"/>
            <w:hideMark/>
          </w:tcPr>
          <w:p w:rsidR="001B2009" w:rsidRPr="001B2009" w:rsidRDefault="001B2009" w:rsidP="001B2009">
            <w:pPr>
              <w:jc w:val="right"/>
              <w:rPr>
                <w:color w:val="000000"/>
                <w:sz w:val="22"/>
                <w:szCs w:val="22"/>
              </w:rPr>
            </w:pPr>
            <w:r w:rsidRPr="001B2009">
              <w:rPr>
                <w:color w:val="000000"/>
                <w:sz w:val="22"/>
                <w:szCs w:val="22"/>
              </w:rPr>
              <w:t>35,000</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jc w:val="right"/>
              <w:rPr>
                <w:b/>
                <w:bCs/>
                <w:color w:val="000000"/>
                <w:sz w:val="22"/>
                <w:szCs w:val="22"/>
              </w:rPr>
            </w:pPr>
            <w:r w:rsidRPr="001B2009">
              <w:rPr>
                <w:b/>
                <w:bCs/>
                <w:color w:val="000000"/>
                <w:sz w:val="22"/>
                <w:szCs w:val="22"/>
              </w:rPr>
              <w:t>SUBTOTAL, SHELTER</w:t>
            </w:r>
          </w:p>
        </w:tc>
        <w:tc>
          <w:tcPr>
            <w:tcW w:w="1219" w:type="dxa"/>
            <w:tcBorders>
              <w:top w:val="nil"/>
              <w:left w:val="nil"/>
              <w:bottom w:val="single" w:sz="4" w:space="0" w:color="auto"/>
              <w:right w:val="single" w:sz="8" w:space="0" w:color="auto"/>
            </w:tcBorders>
            <w:shd w:val="clear" w:color="auto" w:fill="auto"/>
            <w:noWrap/>
            <w:vAlign w:val="center"/>
            <w:hideMark/>
          </w:tcPr>
          <w:p w:rsidR="001B2009" w:rsidRPr="001B2009" w:rsidRDefault="001B2009" w:rsidP="001B2009">
            <w:pPr>
              <w:jc w:val="right"/>
              <w:rPr>
                <w:b/>
                <w:bCs/>
                <w:color w:val="000000"/>
                <w:sz w:val="22"/>
                <w:szCs w:val="22"/>
              </w:rPr>
            </w:pPr>
            <w:r w:rsidRPr="001B2009">
              <w:rPr>
                <w:b/>
                <w:bCs/>
                <w:color w:val="000000"/>
                <w:sz w:val="22"/>
                <w:szCs w:val="22"/>
              </w:rPr>
              <w:t>190,515</w:t>
            </w:r>
          </w:p>
        </w:tc>
      </w:tr>
      <w:tr w:rsidR="001B2009" w:rsidRPr="001B2009" w:rsidTr="009837DF">
        <w:trPr>
          <w:trHeight w:val="300"/>
        </w:trPr>
        <w:tc>
          <w:tcPr>
            <w:tcW w:w="975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B2009" w:rsidRPr="001B2009" w:rsidRDefault="001B2009" w:rsidP="001B2009">
            <w:pPr>
              <w:rPr>
                <w:b/>
                <w:bCs/>
                <w:color w:val="000000"/>
                <w:sz w:val="22"/>
                <w:szCs w:val="22"/>
              </w:rPr>
            </w:pPr>
            <w:r w:rsidRPr="001B2009">
              <w:rPr>
                <w:b/>
                <w:bCs/>
                <w:color w:val="000000"/>
                <w:sz w:val="22"/>
                <w:szCs w:val="22"/>
              </w:rPr>
              <w:t>PREVENTION</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City of Hartford / Health and Human Services - Homelessness Prevention/ Rapid Rehousing</w:t>
            </w:r>
          </w:p>
        </w:tc>
        <w:tc>
          <w:tcPr>
            <w:tcW w:w="1219" w:type="dxa"/>
            <w:tcBorders>
              <w:top w:val="nil"/>
              <w:left w:val="single" w:sz="4" w:space="0" w:color="auto"/>
              <w:bottom w:val="single" w:sz="4" w:space="0" w:color="auto"/>
              <w:right w:val="single" w:sz="4" w:space="0" w:color="auto"/>
            </w:tcBorders>
            <w:shd w:val="clear" w:color="auto" w:fill="auto"/>
            <w:hideMark/>
          </w:tcPr>
          <w:p w:rsidR="001B2009" w:rsidRPr="001B2009" w:rsidRDefault="001B2009" w:rsidP="001B2009">
            <w:pPr>
              <w:rPr>
                <w:color w:val="000000"/>
                <w:sz w:val="22"/>
                <w:szCs w:val="22"/>
              </w:rPr>
            </w:pPr>
            <w:r w:rsidRPr="001B2009">
              <w:rPr>
                <w:color w:val="000000"/>
                <w:sz w:val="22"/>
                <w:szCs w:val="22"/>
              </w:rPr>
              <w:t xml:space="preserve">            117,485.00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jc w:val="right"/>
              <w:rPr>
                <w:b/>
                <w:bCs/>
                <w:color w:val="000000"/>
                <w:sz w:val="22"/>
                <w:szCs w:val="22"/>
              </w:rPr>
            </w:pPr>
            <w:r w:rsidRPr="001B2009">
              <w:rPr>
                <w:b/>
                <w:bCs/>
                <w:color w:val="000000"/>
                <w:sz w:val="22"/>
                <w:szCs w:val="22"/>
              </w:rPr>
              <w:t>SUBTOTAL, PREVENTION</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b/>
                <w:bCs/>
                <w:color w:val="000000"/>
                <w:sz w:val="22"/>
                <w:szCs w:val="22"/>
              </w:rPr>
            </w:pPr>
            <w:r w:rsidRPr="001B2009">
              <w:rPr>
                <w:b/>
                <w:bCs/>
                <w:color w:val="000000"/>
                <w:sz w:val="22"/>
                <w:szCs w:val="22"/>
              </w:rPr>
              <w:t xml:space="preserve">          117,485.00 </w:t>
            </w:r>
          </w:p>
        </w:tc>
      </w:tr>
      <w:tr w:rsidR="001B2009" w:rsidRPr="001B2009" w:rsidTr="009837DF">
        <w:trPr>
          <w:trHeight w:val="300"/>
        </w:trPr>
        <w:tc>
          <w:tcPr>
            <w:tcW w:w="9759" w:type="dxa"/>
            <w:gridSpan w:val="2"/>
            <w:tcBorders>
              <w:top w:val="single" w:sz="8" w:space="0" w:color="auto"/>
              <w:left w:val="single" w:sz="8" w:space="0" w:color="auto"/>
              <w:bottom w:val="single" w:sz="4" w:space="0" w:color="auto"/>
              <w:right w:val="single" w:sz="8" w:space="0" w:color="000000"/>
            </w:tcBorders>
            <w:shd w:val="clear" w:color="auto" w:fill="auto"/>
            <w:vAlign w:val="center"/>
          </w:tcPr>
          <w:p w:rsidR="001B2009" w:rsidRPr="001B2009" w:rsidRDefault="001B2009" w:rsidP="001B2009">
            <w:pPr>
              <w:rPr>
                <w:b/>
                <w:bCs/>
                <w:color w:val="000000"/>
                <w:sz w:val="22"/>
                <w:szCs w:val="22"/>
              </w:rPr>
            </w:pPr>
          </w:p>
        </w:tc>
      </w:tr>
      <w:tr w:rsidR="009837DF" w:rsidRPr="001B2009" w:rsidTr="009837DF">
        <w:trPr>
          <w:trHeight w:val="300"/>
        </w:trPr>
        <w:tc>
          <w:tcPr>
            <w:tcW w:w="8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7DF" w:rsidRPr="001B2009" w:rsidRDefault="009837DF" w:rsidP="009837DF">
            <w:pPr>
              <w:rPr>
                <w:b/>
                <w:bCs/>
                <w:color w:val="000000"/>
                <w:sz w:val="22"/>
                <w:szCs w:val="22"/>
              </w:rPr>
            </w:pPr>
            <w:r w:rsidRPr="001B2009">
              <w:rPr>
                <w:b/>
                <w:bCs/>
                <w:color w:val="000000"/>
                <w:sz w:val="22"/>
                <w:szCs w:val="22"/>
              </w:rPr>
              <w:t>ADMINISTRATION</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7DF" w:rsidRPr="001B2009" w:rsidRDefault="009837DF" w:rsidP="009837DF">
            <w:pPr>
              <w:jc w:val="right"/>
              <w:rPr>
                <w:color w:val="000000"/>
                <w:sz w:val="22"/>
                <w:szCs w:val="22"/>
              </w:rPr>
            </w:pPr>
          </w:p>
        </w:tc>
      </w:tr>
      <w:tr w:rsidR="001B2009" w:rsidRPr="001B2009" w:rsidTr="009837DF">
        <w:trPr>
          <w:trHeight w:val="300"/>
        </w:trPr>
        <w:tc>
          <w:tcPr>
            <w:tcW w:w="854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jc w:val="right"/>
              <w:rPr>
                <w:b/>
                <w:bCs/>
                <w:color w:val="000000"/>
                <w:sz w:val="22"/>
                <w:szCs w:val="22"/>
              </w:rPr>
            </w:pPr>
            <w:r w:rsidRPr="001B2009">
              <w:rPr>
                <w:b/>
                <w:bCs/>
                <w:color w:val="000000"/>
                <w:sz w:val="22"/>
                <w:szCs w:val="22"/>
              </w:rPr>
              <w:t>SUBTOTAL, ADMINISTRATION</w:t>
            </w:r>
          </w:p>
        </w:tc>
        <w:tc>
          <w:tcPr>
            <w:tcW w:w="1219" w:type="dxa"/>
            <w:tcBorders>
              <w:top w:val="single" w:sz="4" w:space="0" w:color="auto"/>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b/>
                <w:bCs/>
                <w:color w:val="000000"/>
                <w:sz w:val="22"/>
                <w:szCs w:val="22"/>
              </w:rPr>
            </w:pPr>
            <w:r w:rsidRPr="001B2009">
              <w:rPr>
                <w:b/>
                <w:bCs/>
                <w:color w:val="000000"/>
                <w:sz w:val="22"/>
                <w:szCs w:val="22"/>
              </w:rPr>
              <w:t xml:space="preserve">$9,525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rPr>
                <w:b/>
                <w:bCs/>
                <w:color w:val="000000"/>
                <w:sz w:val="22"/>
                <w:szCs w:val="22"/>
              </w:rPr>
            </w:pPr>
            <w:r w:rsidRPr="001B2009">
              <w:rPr>
                <w:b/>
                <w:bCs/>
                <w:color w:val="000000"/>
                <w:sz w:val="22"/>
                <w:szCs w:val="22"/>
              </w:rPr>
              <w:t>GRAND TOTAL, EMERGENCY SOLUTIONS GRANT</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b/>
                <w:bCs/>
                <w:color w:val="000000"/>
                <w:sz w:val="22"/>
                <w:szCs w:val="22"/>
              </w:rPr>
            </w:pPr>
            <w:r w:rsidRPr="001B2009">
              <w:rPr>
                <w:b/>
                <w:bCs/>
                <w:color w:val="000000"/>
                <w:sz w:val="22"/>
                <w:szCs w:val="22"/>
              </w:rPr>
              <w:t xml:space="preserve">$317,525 </w:t>
            </w:r>
          </w:p>
        </w:tc>
      </w:tr>
      <w:tr w:rsidR="001B2009" w:rsidRPr="001B2009" w:rsidTr="009837DF">
        <w:trPr>
          <w:trHeight w:val="300"/>
        </w:trPr>
        <w:tc>
          <w:tcPr>
            <w:tcW w:w="8540" w:type="dxa"/>
            <w:tcBorders>
              <w:top w:val="nil"/>
              <w:left w:val="nil"/>
              <w:bottom w:val="nil"/>
              <w:right w:val="nil"/>
            </w:tcBorders>
            <w:shd w:val="clear" w:color="auto" w:fill="auto"/>
            <w:noWrap/>
            <w:vAlign w:val="center"/>
            <w:hideMark/>
          </w:tcPr>
          <w:p w:rsidR="001B2009" w:rsidRPr="001B2009" w:rsidRDefault="001B2009" w:rsidP="001B2009">
            <w:pPr>
              <w:jc w:val="right"/>
              <w:rPr>
                <w:b/>
                <w:bCs/>
                <w:color w:val="000000"/>
                <w:sz w:val="22"/>
                <w:szCs w:val="22"/>
              </w:rPr>
            </w:pPr>
          </w:p>
        </w:tc>
        <w:tc>
          <w:tcPr>
            <w:tcW w:w="1219" w:type="dxa"/>
            <w:tcBorders>
              <w:top w:val="nil"/>
              <w:left w:val="single" w:sz="4" w:space="0" w:color="auto"/>
              <w:bottom w:val="single" w:sz="4" w:space="0" w:color="auto"/>
              <w:right w:val="single" w:sz="4" w:space="0" w:color="auto"/>
            </w:tcBorders>
            <w:shd w:val="clear" w:color="auto" w:fill="auto"/>
            <w:hideMark/>
          </w:tcPr>
          <w:p w:rsidR="001B2009" w:rsidRPr="001B2009" w:rsidRDefault="001B2009" w:rsidP="001B2009">
            <w:pPr>
              <w:rPr>
                <w:color w:val="000000"/>
                <w:sz w:val="22"/>
                <w:szCs w:val="22"/>
              </w:rPr>
            </w:pPr>
            <w:r w:rsidRPr="001B2009">
              <w:rPr>
                <w:color w:val="000000"/>
                <w:sz w:val="22"/>
                <w:szCs w:val="22"/>
              </w:rPr>
              <w:t> </w:t>
            </w:r>
          </w:p>
        </w:tc>
      </w:tr>
      <w:tr w:rsidR="001B2009" w:rsidRPr="001B2009" w:rsidTr="009837DF">
        <w:trPr>
          <w:trHeight w:val="300"/>
        </w:trPr>
        <w:tc>
          <w:tcPr>
            <w:tcW w:w="975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B2009" w:rsidRPr="001B2009" w:rsidRDefault="001B2009" w:rsidP="001B2009">
            <w:pPr>
              <w:rPr>
                <w:b/>
                <w:bCs/>
                <w:color w:val="000000"/>
                <w:sz w:val="22"/>
                <w:szCs w:val="22"/>
              </w:rPr>
            </w:pPr>
            <w:r w:rsidRPr="001B2009">
              <w:rPr>
                <w:b/>
                <w:bCs/>
                <w:color w:val="000000"/>
                <w:sz w:val="22"/>
                <w:szCs w:val="22"/>
              </w:rPr>
              <w:t xml:space="preserve">HOUSING OPPORTUNITIES FOR PERSONS WITH AIDS (HOPWA)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rPr>
                <w:b/>
                <w:bCs/>
                <w:color w:val="000000"/>
                <w:sz w:val="22"/>
                <w:szCs w:val="22"/>
              </w:rPr>
            </w:pPr>
            <w:r w:rsidRPr="001B2009">
              <w:rPr>
                <w:b/>
                <w:bCs/>
                <w:color w:val="000000"/>
                <w:sz w:val="22"/>
                <w:szCs w:val="22"/>
              </w:rPr>
              <w:t>ORGANIZATION</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b/>
                <w:bCs/>
                <w:color w:val="000000"/>
                <w:sz w:val="22"/>
                <w:szCs w:val="22"/>
              </w:rPr>
            </w:pPr>
            <w:r w:rsidRPr="001B2009">
              <w:rPr>
                <w:b/>
                <w:bCs/>
                <w:color w:val="000000"/>
                <w:sz w:val="22"/>
                <w:szCs w:val="22"/>
              </w:rPr>
              <w:t xml:space="preserve"> AMOUNT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AIDS CT. Inc.</w:t>
            </w:r>
          </w:p>
        </w:tc>
        <w:tc>
          <w:tcPr>
            <w:tcW w:w="1219" w:type="dxa"/>
            <w:tcBorders>
              <w:top w:val="nil"/>
              <w:left w:val="nil"/>
              <w:bottom w:val="single" w:sz="8" w:space="0" w:color="auto"/>
              <w:right w:val="single" w:sz="8" w:space="0" w:color="auto"/>
            </w:tcBorders>
            <w:shd w:val="clear" w:color="auto" w:fill="auto"/>
            <w:vAlign w:val="center"/>
            <w:hideMark/>
          </w:tcPr>
          <w:p w:rsidR="001B2009" w:rsidRPr="001B2009" w:rsidRDefault="001B2009" w:rsidP="001B2009">
            <w:pPr>
              <w:jc w:val="right"/>
              <w:rPr>
                <w:color w:val="000000"/>
                <w:sz w:val="22"/>
                <w:szCs w:val="22"/>
              </w:rPr>
            </w:pPr>
            <w:r w:rsidRPr="001B2009">
              <w:rPr>
                <w:color w:val="000000"/>
                <w:sz w:val="22"/>
                <w:szCs w:val="22"/>
              </w:rPr>
              <w:t xml:space="preserve">$161,450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Chrysalis Center/Hartford</w:t>
            </w:r>
          </w:p>
        </w:tc>
        <w:tc>
          <w:tcPr>
            <w:tcW w:w="1219" w:type="dxa"/>
            <w:tcBorders>
              <w:top w:val="nil"/>
              <w:left w:val="nil"/>
              <w:bottom w:val="single" w:sz="8" w:space="0" w:color="auto"/>
              <w:right w:val="single" w:sz="8" w:space="0" w:color="auto"/>
            </w:tcBorders>
            <w:shd w:val="clear" w:color="auto" w:fill="auto"/>
            <w:vAlign w:val="center"/>
            <w:hideMark/>
          </w:tcPr>
          <w:p w:rsidR="001B2009" w:rsidRPr="001B2009" w:rsidRDefault="001B2009" w:rsidP="001B2009">
            <w:pPr>
              <w:jc w:val="right"/>
              <w:rPr>
                <w:color w:val="000000"/>
                <w:sz w:val="22"/>
                <w:szCs w:val="22"/>
              </w:rPr>
            </w:pPr>
            <w:r w:rsidRPr="001B2009">
              <w:rPr>
                <w:color w:val="000000"/>
                <w:sz w:val="22"/>
                <w:szCs w:val="22"/>
              </w:rPr>
              <w:t xml:space="preserve">$179,667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Chrysalis Center/St. Philip House</w:t>
            </w:r>
          </w:p>
        </w:tc>
        <w:tc>
          <w:tcPr>
            <w:tcW w:w="1219" w:type="dxa"/>
            <w:tcBorders>
              <w:top w:val="nil"/>
              <w:left w:val="nil"/>
              <w:bottom w:val="single" w:sz="8" w:space="0" w:color="auto"/>
              <w:right w:val="single" w:sz="8" w:space="0" w:color="auto"/>
            </w:tcBorders>
            <w:shd w:val="clear" w:color="auto" w:fill="auto"/>
            <w:vAlign w:val="center"/>
            <w:hideMark/>
          </w:tcPr>
          <w:p w:rsidR="001B2009" w:rsidRPr="001B2009" w:rsidRDefault="001B2009" w:rsidP="001B2009">
            <w:pPr>
              <w:jc w:val="right"/>
              <w:rPr>
                <w:color w:val="000000"/>
                <w:sz w:val="22"/>
                <w:szCs w:val="22"/>
              </w:rPr>
            </w:pPr>
            <w:r w:rsidRPr="001B2009">
              <w:rPr>
                <w:color w:val="000000"/>
                <w:sz w:val="22"/>
                <w:szCs w:val="22"/>
              </w:rPr>
              <w:t xml:space="preserve">$164,297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Hands on Hartford</w:t>
            </w:r>
          </w:p>
        </w:tc>
        <w:tc>
          <w:tcPr>
            <w:tcW w:w="1219" w:type="dxa"/>
            <w:tcBorders>
              <w:top w:val="nil"/>
              <w:left w:val="nil"/>
              <w:bottom w:val="single" w:sz="8" w:space="0" w:color="auto"/>
              <w:right w:val="single" w:sz="8" w:space="0" w:color="auto"/>
            </w:tcBorders>
            <w:shd w:val="clear" w:color="auto" w:fill="auto"/>
            <w:vAlign w:val="center"/>
            <w:hideMark/>
          </w:tcPr>
          <w:p w:rsidR="001B2009" w:rsidRPr="001B2009" w:rsidRDefault="001B2009" w:rsidP="001B2009">
            <w:pPr>
              <w:jc w:val="right"/>
              <w:rPr>
                <w:color w:val="000000"/>
                <w:sz w:val="22"/>
                <w:szCs w:val="22"/>
              </w:rPr>
            </w:pPr>
            <w:r w:rsidRPr="001B2009">
              <w:rPr>
                <w:color w:val="000000"/>
                <w:sz w:val="22"/>
                <w:szCs w:val="22"/>
              </w:rPr>
              <w:t xml:space="preserve">$350,000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Human Resources Agency of New Britain (HRA)</w:t>
            </w:r>
          </w:p>
        </w:tc>
        <w:tc>
          <w:tcPr>
            <w:tcW w:w="1219" w:type="dxa"/>
            <w:tcBorders>
              <w:top w:val="nil"/>
              <w:left w:val="nil"/>
              <w:bottom w:val="single" w:sz="8" w:space="0" w:color="auto"/>
              <w:right w:val="single" w:sz="8" w:space="0" w:color="auto"/>
            </w:tcBorders>
            <w:shd w:val="clear" w:color="auto" w:fill="auto"/>
            <w:vAlign w:val="center"/>
            <w:hideMark/>
          </w:tcPr>
          <w:p w:rsidR="001B2009" w:rsidRPr="001B2009" w:rsidRDefault="001B2009" w:rsidP="001B2009">
            <w:pPr>
              <w:jc w:val="right"/>
              <w:rPr>
                <w:color w:val="000000"/>
                <w:sz w:val="22"/>
                <w:szCs w:val="22"/>
              </w:rPr>
            </w:pPr>
            <w:r w:rsidRPr="001B2009">
              <w:rPr>
                <w:color w:val="000000"/>
                <w:sz w:val="22"/>
                <w:szCs w:val="22"/>
              </w:rPr>
              <w:t xml:space="preserve">$163,200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Mercy Housing and Shelter Corp.</w:t>
            </w:r>
          </w:p>
        </w:tc>
        <w:tc>
          <w:tcPr>
            <w:tcW w:w="1219" w:type="dxa"/>
            <w:tcBorders>
              <w:top w:val="nil"/>
              <w:left w:val="nil"/>
              <w:bottom w:val="single" w:sz="8" w:space="0" w:color="auto"/>
              <w:right w:val="single" w:sz="8" w:space="0" w:color="auto"/>
            </w:tcBorders>
            <w:shd w:val="clear" w:color="auto" w:fill="auto"/>
            <w:vAlign w:val="center"/>
            <w:hideMark/>
          </w:tcPr>
          <w:p w:rsidR="001B2009" w:rsidRPr="001B2009" w:rsidRDefault="001B2009" w:rsidP="001B2009">
            <w:pPr>
              <w:jc w:val="right"/>
              <w:rPr>
                <w:color w:val="000000"/>
                <w:sz w:val="22"/>
                <w:szCs w:val="22"/>
              </w:rPr>
            </w:pPr>
            <w:r w:rsidRPr="001B2009">
              <w:rPr>
                <w:color w:val="000000"/>
                <w:sz w:val="22"/>
                <w:szCs w:val="22"/>
              </w:rPr>
              <w:t xml:space="preserve">$257,845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vAlign w:val="center"/>
            <w:hideMark/>
          </w:tcPr>
          <w:p w:rsidR="001B2009" w:rsidRPr="001B2009" w:rsidRDefault="001B2009" w:rsidP="001B2009">
            <w:pPr>
              <w:ind w:firstLineChars="200" w:firstLine="440"/>
              <w:rPr>
                <w:color w:val="000000"/>
                <w:sz w:val="22"/>
                <w:szCs w:val="22"/>
              </w:rPr>
            </w:pPr>
            <w:proofErr w:type="spellStart"/>
            <w:r w:rsidRPr="001B2009">
              <w:rPr>
                <w:color w:val="000000"/>
                <w:sz w:val="22"/>
                <w:szCs w:val="22"/>
              </w:rPr>
              <w:t>Zezzo</w:t>
            </w:r>
            <w:proofErr w:type="spellEnd"/>
            <w:r w:rsidRPr="001B2009">
              <w:rPr>
                <w:color w:val="000000"/>
                <w:sz w:val="22"/>
                <w:szCs w:val="22"/>
              </w:rPr>
              <w:t xml:space="preserve"> House Corporation</w:t>
            </w:r>
          </w:p>
        </w:tc>
        <w:tc>
          <w:tcPr>
            <w:tcW w:w="1219" w:type="dxa"/>
            <w:tcBorders>
              <w:top w:val="nil"/>
              <w:left w:val="nil"/>
              <w:bottom w:val="single" w:sz="8" w:space="0" w:color="auto"/>
              <w:right w:val="single" w:sz="8" w:space="0" w:color="auto"/>
            </w:tcBorders>
            <w:shd w:val="clear" w:color="auto" w:fill="auto"/>
            <w:vAlign w:val="center"/>
            <w:hideMark/>
          </w:tcPr>
          <w:p w:rsidR="001B2009" w:rsidRPr="001B2009" w:rsidRDefault="001B2009" w:rsidP="001B2009">
            <w:pPr>
              <w:jc w:val="right"/>
              <w:rPr>
                <w:color w:val="000000"/>
                <w:sz w:val="22"/>
                <w:szCs w:val="22"/>
              </w:rPr>
            </w:pPr>
            <w:r w:rsidRPr="001B2009">
              <w:rPr>
                <w:color w:val="000000"/>
                <w:sz w:val="22"/>
                <w:szCs w:val="22"/>
              </w:rPr>
              <w:t xml:space="preserve">$114,958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City of Hartford - DIG Extension</w:t>
            </w:r>
          </w:p>
        </w:tc>
        <w:tc>
          <w:tcPr>
            <w:tcW w:w="1219" w:type="dxa"/>
            <w:tcBorders>
              <w:top w:val="nil"/>
              <w:left w:val="nil"/>
              <w:bottom w:val="single" w:sz="8" w:space="0" w:color="auto"/>
              <w:right w:val="single" w:sz="8" w:space="0" w:color="auto"/>
            </w:tcBorders>
            <w:shd w:val="clear" w:color="auto" w:fill="auto"/>
            <w:vAlign w:val="center"/>
            <w:hideMark/>
          </w:tcPr>
          <w:p w:rsidR="001B2009" w:rsidRPr="001B2009" w:rsidRDefault="001B2009" w:rsidP="001B2009">
            <w:pPr>
              <w:jc w:val="right"/>
              <w:rPr>
                <w:color w:val="000000"/>
                <w:sz w:val="22"/>
                <w:szCs w:val="22"/>
              </w:rPr>
            </w:pPr>
            <w:r w:rsidRPr="001B2009">
              <w:rPr>
                <w:color w:val="000000"/>
                <w:sz w:val="22"/>
                <w:szCs w:val="22"/>
              </w:rPr>
              <w:t xml:space="preserve">$20,000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City of Hartford -Enhanced Employment</w:t>
            </w:r>
          </w:p>
        </w:tc>
        <w:tc>
          <w:tcPr>
            <w:tcW w:w="1219" w:type="dxa"/>
            <w:tcBorders>
              <w:top w:val="nil"/>
              <w:left w:val="nil"/>
              <w:bottom w:val="single" w:sz="8" w:space="0" w:color="auto"/>
              <w:right w:val="single" w:sz="8" w:space="0" w:color="auto"/>
            </w:tcBorders>
            <w:shd w:val="clear" w:color="auto" w:fill="auto"/>
            <w:vAlign w:val="center"/>
            <w:hideMark/>
          </w:tcPr>
          <w:p w:rsidR="001B2009" w:rsidRPr="001B2009" w:rsidRDefault="001B2009" w:rsidP="001B2009">
            <w:pPr>
              <w:jc w:val="right"/>
              <w:rPr>
                <w:color w:val="000000"/>
                <w:sz w:val="22"/>
                <w:szCs w:val="22"/>
              </w:rPr>
            </w:pPr>
            <w:r w:rsidRPr="001B2009">
              <w:rPr>
                <w:color w:val="000000"/>
                <w:sz w:val="22"/>
                <w:szCs w:val="22"/>
              </w:rPr>
              <w:t xml:space="preserve">$45,790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City of Hartford – HOPWA Administration</w:t>
            </w:r>
          </w:p>
        </w:tc>
        <w:tc>
          <w:tcPr>
            <w:tcW w:w="1219" w:type="dxa"/>
            <w:tcBorders>
              <w:top w:val="nil"/>
              <w:left w:val="nil"/>
              <w:bottom w:val="single" w:sz="8" w:space="0" w:color="auto"/>
              <w:right w:val="single" w:sz="8" w:space="0" w:color="auto"/>
            </w:tcBorders>
            <w:shd w:val="clear" w:color="auto" w:fill="auto"/>
            <w:vAlign w:val="center"/>
            <w:hideMark/>
          </w:tcPr>
          <w:p w:rsidR="001B2009" w:rsidRPr="001B2009" w:rsidRDefault="001B2009" w:rsidP="001B2009">
            <w:pPr>
              <w:jc w:val="right"/>
              <w:rPr>
                <w:color w:val="000000"/>
                <w:sz w:val="22"/>
                <w:szCs w:val="22"/>
              </w:rPr>
            </w:pPr>
            <w:r w:rsidRPr="001B2009">
              <w:rPr>
                <w:color w:val="000000"/>
                <w:sz w:val="22"/>
                <w:szCs w:val="22"/>
              </w:rPr>
              <w:t xml:space="preserve">$41,549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rPr>
                <w:b/>
                <w:bCs/>
                <w:color w:val="000000"/>
                <w:sz w:val="22"/>
                <w:szCs w:val="22"/>
              </w:rPr>
            </w:pPr>
            <w:r w:rsidRPr="001B2009">
              <w:rPr>
                <w:b/>
                <w:bCs/>
                <w:color w:val="000000"/>
                <w:sz w:val="22"/>
                <w:szCs w:val="22"/>
              </w:rPr>
              <w:t>GRAND TOTAL, HOUSING OPPORTUNITIES FOR PERSONS WITH AIDS (HOPWA)</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b/>
                <w:bCs/>
                <w:color w:val="000000"/>
                <w:sz w:val="22"/>
                <w:szCs w:val="22"/>
              </w:rPr>
            </w:pPr>
            <w:r w:rsidRPr="001B2009">
              <w:rPr>
                <w:b/>
                <w:bCs/>
                <w:color w:val="000000"/>
                <w:sz w:val="22"/>
                <w:szCs w:val="22"/>
              </w:rPr>
              <w:t xml:space="preserve">$1,498,755 </w:t>
            </w:r>
          </w:p>
        </w:tc>
      </w:tr>
      <w:tr w:rsidR="001B2009" w:rsidRPr="001B2009" w:rsidTr="009837DF">
        <w:trPr>
          <w:trHeight w:val="300"/>
        </w:trPr>
        <w:tc>
          <w:tcPr>
            <w:tcW w:w="8540" w:type="dxa"/>
            <w:tcBorders>
              <w:top w:val="nil"/>
              <w:left w:val="nil"/>
              <w:bottom w:val="nil"/>
              <w:right w:val="nil"/>
            </w:tcBorders>
            <w:shd w:val="clear" w:color="auto" w:fill="auto"/>
            <w:noWrap/>
            <w:vAlign w:val="bottom"/>
            <w:hideMark/>
          </w:tcPr>
          <w:p w:rsidR="001B2009" w:rsidRPr="001B2009" w:rsidRDefault="001B2009" w:rsidP="001B2009">
            <w:pPr>
              <w:jc w:val="right"/>
              <w:rPr>
                <w:b/>
                <w:bCs/>
                <w:color w:val="000000"/>
                <w:sz w:val="22"/>
                <w:szCs w:val="22"/>
              </w:rPr>
            </w:pPr>
          </w:p>
        </w:tc>
        <w:tc>
          <w:tcPr>
            <w:tcW w:w="1219" w:type="dxa"/>
            <w:tcBorders>
              <w:top w:val="nil"/>
              <w:left w:val="nil"/>
              <w:bottom w:val="nil"/>
              <w:right w:val="nil"/>
            </w:tcBorders>
            <w:shd w:val="clear" w:color="auto" w:fill="auto"/>
            <w:noWrap/>
            <w:vAlign w:val="bottom"/>
            <w:hideMark/>
          </w:tcPr>
          <w:p w:rsidR="001B2009" w:rsidRPr="001B2009" w:rsidRDefault="001B2009" w:rsidP="001B2009">
            <w:pPr>
              <w:rPr>
                <w:sz w:val="20"/>
              </w:rPr>
            </w:pPr>
          </w:p>
        </w:tc>
      </w:tr>
      <w:tr w:rsidR="001B2009" w:rsidRPr="001B2009" w:rsidTr="009837DF">
        <w:trPr>
          <w:trHeight w:val="300"/>
        </w:trPr>
        <w:tc>
          <w:tcPr>
            <w:tcW w:w="975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B2009" w:rsidRPr="001B2009" w:rsidRDefault="001B2009" w:rsidP="001B2009">
            <w:pPr>
              <w:rPr>
                <w:b/>
                <w:bCs/>
                <w:color w:val="000000"/>
                <w:sz w:val="22"/>
                <w:szCs w:val="22"/>
              </w:rPr>
            </w:pPr>
            <w:r w:rsidRPr="001B2009">
              <w:rPr>
                <w:b/>
                <w:bCs/>
                <w:color w:val="000000"/>
                <w:sz w:val="22"/>
                <w:szCs w:val="22"/>
              </w:rPr>
              <w:t>HOME INVESTMENT PARTNERSHIP PROGRAM (HOME)</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rPr>
                <w:b/>
                <w:bCs/>
                <w:color w:val="000000"/>
                <w:sz w:val="22"/>
                <w:szCs w:val="22"/>
              </w:rPr>
            </w:pPr>
            <w:r w:rsidRPr="001B2009">
              <w:rPr>
                <w:b/>
                <w:bCs/>
                <w:color w:val="000000"/>
                <w:sz w:val="22"/>
                <w:szCs w:val="22"/>
              </w:rPr>
              <w:t>ORGANIZATION</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b/>
                <w:bCs/>
                <w:color w:val="000000"/>
                <w:sz w:val="22"/>
                <w:szCs w:val="22"/>
              </w:rPr>
            </w:pPr>
            <w:r w:rsidRPr="001B2009">
              <w:rPr>
                <w:b/>
                <w:bCs/>
                <w:color w:val="000000"/>
                <w:sz w:val="22"/>
                <w:szCs w:val="22"/>
              </w:rPr>
              <w:t xml:space="preserve"> AMOUNT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Set-aside for Community Housing Development Organizations (CHDOs)- 15%</w:t>
            </w:r>
          </w:p>
        </w:tc>
        <w:tc>
          <w:tcPr>
            <w:tcW w:w="1219" w:type="dxa"/>
            <w:tcBorders>
              <w:top w:val="nil"/>
              <w:left w:val="nil"/>
              <w:bottom w:val="single" w:sz="8" w:space="0" w:color="auto"/>
              <w:right w:val="single" w:sz="8" w:space="0" w:color="auto"/>
            </w:tcBorders>
            <w:shd w:val="clear" w:color="auto" w:fill="auto"/>
            <w:vAlign w:val="center"/>
            <w:hideMark/>
          </w:tcPr>
          <w:p w:rsidR="001B2009" w:rsidRPr="001B2009" w:rsidRDefault="001B2009" w:rsidP="001B2009">
            <w:pPr>
              <w:jc w:val="right"/>
              <w:rPr>
                <w:color w:val="000000"/>
                <w:sz w:val="22"/>
                <w:szCs w:val="22"/>
              </w:rPr>
            </w:pPr>
            <w:r w:rsidRPr="001B2009">
              <w:rPr>
                <w:color w:val="000000"/>
                <w:sz w:val="22"/>
                <w:szCs w:val="22"/>
              </w:rPr>
              <w:t xml:space="preserve">$242,655 </w:t>
            </w:r>
          </w:p>
        </w:tc>
      </w:tr>
      <w:tr w:rsidR="001B2009" w:rsidRPr="001B2009" w:rsidTr="009837DF">
        <w:trPr>
          <w:trHeight w:val="564"/>
        </w:trPr>
        <w:tc>
          <w:tcPr>
            <w:tcW w:w="8540" w:type="dxa"/>
            <w:tcBorders>
              <w:top w:val="nil"/>
              <w:left w:val="single" w:sz="8" w:space="0" w:color="auto"/>
              <w:bottom w:val="single" w:sz="8" w:space="0" w:color="auto"/>
              <w:right w:val="single" w:sz="8" w:space="0" w:color="auto"/>
            </w:tcBorders>
            <w:shd w:val="clear" w:color="auto" w:fill="auto"/>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Set-aside for homebuyer assistance, and rehabilitation/new construction of residential properties for homeownership or rental housing or any combination thereof - 75%</w:t>
            </w:r>
          </w:p>
        </w:tc>
        <w:tc>
          <w:tcPr>
            <w:tcW w:w="1219" w:type="dxa"/>
            <w:tcBorders>
              <w:top w:val="nil"/>
              <w:left w:val="nil"/>
              <w:bottom w:val="single" w:sz="8" w:space="0" w:color="auto"/>
              <w:right w:val="single" w:sz="8" w:space="0" w:color="auto"/>
            </w:tcBorders>
            <w:shd w:val="clear" w:color="auto" w:fill="auto"/>
            <w:vAlign w:val="center"/>
            <w:hideMark/>
          </w:tcPr>
          <w:p w:rsidR="001B2009" w:rsidRPr="001B2009" w:rsidRDefault="001B2009" w:rsidP="001B2009">
            <w:pPr>
              <w:jc w:val="right"/>
              <w:rPr>
                <w:color w:val="000000"/>
                <w:sz w:val="22"/>
                <w:szCs w:val="22"/>
              </w:rPr>
            </w:pPr>
            <w:r w:rsidRPr="001B2009">
              <w:rPr>
                <w:color w:val="000000"/>
                <w:sz w:val="22"/>
                <w:szCs w:val="22"/>
              </w:rPr>
              <w:t xml:space="preserve">$1,213,277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 xml:space="preserve">Program Administration - 10% of HOME Entitlement allocation  </w:t>
            </w:r>
          </w:p>
        </w:tc>
        <w:tc>
          <w:tcPr>
            <w:tcW w:w="1219" w:type="dxa"/>
            <w:tcBorders>
              <w:top w:val="nil"/>
              <w:left w:val="nil"/>
              <w:bottom w:val="single" w:sz="8" w:space="0" w:color="auto"/>
              <w:right w:val="single" w:sz="8" w:space="0" w:color="auto"/>
            </w:tcBorders>
            <w:shd w:val="clear" w:color="auto" w:fill="auto"/>
            <w:vAlign w:val="center"/>
            <w:hideMark/>
          </w:tcPr>
          <w:p w:rsidR="001B2009" w:rsidRPr="001B2009" w:rsidRDefault="001B2009" w:rsidP="001B2009">
            <w:pPr>
              <w:jc w:val="right"/>
              <w:rPr>
                <w:color w:val="000000"/>
                <w:sz w:val="22"/>
                <w:szCs w:val="22"/>
              </w:rPr>
            </w:pPr>
            <w:r w:rsidRPr="001B2009">
              <w:rPr>
                <w:color w:val="000000"/>
                <w:sz w:val="22"/>
                <w:szCs w:val="22"/>
              </w:rPr>
              <w:t xml:space="preserve">$161,770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 xml:space="preserve">Program Administration - 10% of $198,000 in anticipated Program Income </w:t>
            </w:r>
          </w:p>
        </w:tc>
        <w:tc>
          <w:tcPr>
            <w:tcW w:w="1219" w:type="dxa"/>
            <w:tcBorders>
              <w:top w:val="nil"/>
              <w:left w:val="nil"/>
              <w:bottom w:val="single" w:sz="8" w:space="0" w:color="auto"/>
              <w:right w:val="single" w:sz="8" w:space="0" w:color="auto"/>
            </w:tcBorders>
            <w:shd w:val="clear" w:color="auto" w:fill="auto"/>
            <w:vAlign w:val="center"/>
            <w:hideMark/>
          </w:tcPr>
          <w:p w:rsidR="001B2009" w:rsidRPr="001B2009" w:rsidRDefault="001B2009" w:rsidP="001B2009">
            <w:pPr>
              <w:jc w:val="right"/>
              <w:rPr>
                <w:color w:val="000000"/>
                <w:sz w:val="22"/>
                <w:szCs w:val="22"/>
              </w:rPr>
            </w:pPr>
            <w:r w:rsidRPr="001B2009">
              <w:rPr>
                <w:color w:val="000000"/>
                <w:sz w:val="22"/>
                <w:szCs w:val="22"/>
              </w:rPr>
              <w:t xml:space="preserve">$15,120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ind w:firstLineChars="200" w:firstLine="440"/>
              <w:rPr>
                <w:color w:val="000000"/>
                <w:sz w:val="22"/>
                <w:szCs w:val="22"/>
              </w:rPr>
            </w:pPr>
            <w:r w:rsidRPr="001B2009">
              <w:rPr>
                <w:color w:val="000000"/>
                <w:sz w:val="22"/>
                <w:szCs w:val="22"/>
              </w:rPr>
              <w:t>HOME Program Income - 90% of $198,000 in anticipated Program Income - (For Activity)</w:t>
            </w:r>
          </w:p>
        </w:tc>
        <w:tc>
          <w:tcPr>
            <w:tcW w:w="1219" w:type="dxa"/>
            <w:tcBorders>
              <w:top w:val="nil"/>
              <w:left w:val="nil"/>
              <w:bottom w:val="single" w:sz="8" w:space="0" w:color="auto"/>
              <w:right w:val="single" w:sz="8" w:space="0" w:color="auto"/>
            </w:tcBorders>
            <w:shd w:val="clear" w:color="auto" w:fill="auto"/>
            <w:vAlign w:val="center"/>
            <w:hideMark/>
          </w:tcPr>
          <w:p w:rsidR="001B2009" w:rsidRPr="001B2009" w:rsidRDefault="001B2009" w:rsidP="001B2009">
            <w:pPr>
              <w:jc w:val="right"/>
              <w:rPr>
                <w:color w:val="000000"/>
                <w:sz w:val="22"/>
                <w:szCs w:val="22"/>
              </w:rPr>
            </w:pPr>
            <w:r w:rsidRPr="001B2009">
              <w:rPr>
                <w:color w:val="000000"/>
                <w:sz w:val="22"/>
                <w:szCs w:val="22"/>
              </w:rPr>
              <w:t xml:space="preserve">$136,080 </w:t>
            </w:r>
          </w:p>
        </w:tc>
      </w:tr>
      <w:tr w:rsidR="001B2009" w:rsidRPr="001B2009" w:rsidTr="009837DF">
        <w:trPr>
          <w:trHeight w:val="300"/>
        </w:trPr>
        <w:tc>
          <w:tcPr>
            <w:tcW w:w="8540" w:type="dxa"/>
            <w:tcBorders>
              <w:top w:val="nil"/>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rPr>
                <w:b/>
                <w:bCs/>
                <w:color w:val="000000"/>
                <w:sz w:val="22"/>
                <w:szCs w:val="22"/>
              </w:rPr>
            </w:pPr>
            <w:r w:rsidRPr="001B2009">
              <w:rPr>
                <w:b/>
                <w:bCs/>
                <w:color w:val="000000"/>
                <w:sz w:val="22"/>
                <w:szCs w:val="22"/>
              </w:rPr>
              <w:t>GRAND TOTAL, HOME INVESTMENT PARTNERSHIP PROGRAM</w:t>
            </w:r>
          </w:p>
        </w:tc>
        <w:tc>
          <w:tcPr>
            <w:tcW w:w="1219" w:type="dxa"/>
            <w:tcBorders>
              <w:top w:val="nil"/>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b/>
                <w:bCs/>
                <w:color w:val="000000"/>
                <w:sz w:val="22"/>
                <w:szCs w:val="22"/>
              </w:rPr>
            </w:pPr>
            <w:r w:rsidRPr="001B2009">
              <w:rPr>
                <w:b/>
                <w:bCs/>
                <w:color w:val="000000"/>
                <w:sz w:val="22"/>
                <w:szCs w:val="22"/>
              </w:rPr>
              <w:t xml:space="preserve">$1,768,902 </w:t>
            </w:r>
          </w:p>
        </w:tc>
      </w:tr>
      <w:tr w:rsidR="001B2009" w:rsidRPr="001B2009" w:rsidTr="009837DF">
        <w:trPr>
          <w:trHeight w:val="300"/>
        </w:trPr>
        <w:tc>
          <w:tcPr>
            <w:tcW w:w="8540" w:type="dxa"/>
            <w:tcBorders>
              <w:top w:val="nil"/>
              <w:left w:val="nil"/>
              <w:bottom w:val="nil"/>
              <w:right w:val="nil"/>
            </w:tcBorders>
            <w:shd w:val="clear" w:color="auto" w:fill="auto"/>
            <w:noWrap/>
            <w:vAlign w:val="bottom"/>
            <w:hideMark/>
          </w:tcPr>
          <w:p w:rsidR="001B2009" w:rsidRPr="001B2009" w:rsidRDefault="001B2009" w:rsidP="001B2009">
            <w:pPr>
              <w:jc w:val="right"/>
              <w:rPr>
                <w:b/>
                <w:bCs/>
                <w:color w:val="000000"/>
                <w:sz w:val="22"/>
                <w:szCs w:val="22"/>
              </w:rPr>
            </w:pPr>
          </w:p>
        </w:tc>
        <w:tc>
          <w:tcPr>
            <w:tcW w:w="1219" w:type="dxa"/>
            <w:tcBorders>
              <w:top w:val="nil"/>
              <w:left w:val="nil"/>
              <w:bottom w:val="nil"/>
              <w:right w:val="nil"/>
            </w:tcBorders>
            <w:shd w:val="clear" w:color="auto" w:fill="auto"/>
            <w:noWrap/>
            <w:vAlign w:val="bottom"/>
            <w:hideMark/>
          </w:tcPr>
          <w:p w:rsidR="001B2009" w:rsidRPr="001B2009" w:rsidRDefault="001B2009" w:rsidP="001B2009">
            <w:pPr>
              <w:rPr>
                <w:sz w:val="20"/>
              </w:rPr>
            </w:pPr>
          </w:p>
        </w:tc>
      </w:tr>
      <w:tr w:rsidR="001B2009" w:rsidRPr="001B2009" w:rsidTr="009837DF">
        <w:trPr>
          <w:trHeight w:val="300"/>
        </w:trPr>
        <w:tc>
          <w:tcPr>
            <w:tcW w:w="85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B2009" w:rsidRPr="001B2009" w:rsidRDefault="001B2009" w:rsidP="001B2009">
            <w:pPr>
              <w:rPr>
                <w:b/>
                <w:bCs/>
                <w:color w:val="000000"/>
                <w:sz w:val="22"/>
                <w:szCs w:val="22"/>
              </w:rPr>
            </w:pPr>
            <w:r w:rsidRPr="001B2009">
              <w:rPr>
                <w:b/>
                <w:bCs/>
                <w:color w:val="000000"/>
                <w:sz w:val="22"/>
                <w:szCs w:val="22"/>
              </w:rPr>
              <w:t>GRAND TOTAL, ALL HUD ENTITLEMENT (CDBG, ESG, HOPWA, HOME)</w:t>
            </w:r>
          </w:p>
        </w:tc>
        <w:tc>
          <w:tcPr>
            <w:tcW w:w="1219" w:type="dxa"/>
            <w:tcBorders>
              <w:top w:val="single" w:sz="8" w:space="0" w:color="auto"/>
              <w:left w:val="nil"/>
              <w:bottom w:val="single" w:sz="8" w:space="0" w:color="auto"/>
              <w:right w:val="single" w:sz="8" w:space="0" w:color="auto"/>
            </w:tcBorders>
            <w:shd w:val="clear" w:color="auto" w:fill="auto"/>
            <w:noWrap/>
            <w:vAlign w:val="center"/>
            <w:hideMark/>
          </w:tcPr>
          <w:p w:rsidR="001B2009" w:rsidRPr="001B2009" w:rsidRDefault="001B2009" w:rsidP="001B2009">
            <w:pPr>
              <w:jc w:val="right"/>
              <w:rPr>
                <w:b/>
                <w:bCs/>
                <w:color w:val="000000"/>
                <w:sz w:val="22"/>
                <w:szCs w:val="22"/>
              </w:rPr>
            </w:pPr>
            <w:r w:rsidRPr="001B2009">
              <w:rPr>
                <w:b/>
                <w:bCs/>
                <w:color w:val="000000"/>
                <w:sz w:val="22"/>
                <w:szCs w:val="22"/>
              </w:rPr>
              <w:t xml:space="preserve">$7,342,940 </w:t>
            </w:r>
          </w:p>
        </w:tc>
      </w:tr>
    </w:tbl>
    <w:p w:rsidR="006432CF" w:rsidRDefault="006432CF">
      <w:pPr>
        <w:rPr>
          <w:rFonts w:ascii="Tahoma" w:hAnsi="Tahoma" w:cs="Tahoma"/>
          <w:sz w:val="20"/>
        </w:rPr>
      </w:pPr>
    </w:p>
    <w:p w:rsidR="006432CF" w:rsidRDefault="006432CF">
      <w:pPr>
        <w:rPr>
          <w:rFonts w:ascii="Tahoma" w:hAnsi="Tahoma" w:cs="Tahoma"/>
          <w:sz w:val="20"/>
        </w:rPr>
      </w:pPr>
    </w:p>
    <w:p w:rsidR="006432CF" w:rsidRDefault="006432CF">
      <w:pPr>
        <w:rPr>
          <w:rFonts w:ascii="Tahoma" w:hAnsi="Tahoma" w:cs="Tahoma"/>
          <w:sz w:val="20"/>
        </w:rPr>
      </w:pPr>
    </w:p>
    <w:p w:rsidR="00C94987" w:rsidRDefault="00C94987">
      <w:pPr>
        <w:rPr>
          <w:rFonts w:ascii="Tahoma" w:hAnsi="Tahoma" w:cs="Tahoma"/>
          <w:sz w:val="20"/>
        </w:rPr>
      </w:pPr>
    </w:p>
    <w:p w:rsidR="0069272C" w:rsidRDefault="0069272C">
      <w:pPr>
        <w:rPr>
          <w:rFonts w:ascii="Tahoma" w:hAnsi="Tahoma" w:cs="Tahoma"/>
          <w:sz w:val="20"/>
        </w:rPr>
      </w:pPr>
    </w:p>
    <w:sectPr w:rsidR="0069272C" w:rsidSect="002006E2">
      <w:pgSz w:w="12240" w:h="15840" w:code="1"/>
      <w:pgMar w:top="432" w:right="1080" w:bottom="720" w:left="108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05D" w:rsidRDefault="00A3605D">
      <w:r>
        <w:separator/>
      </w:r>
    </w:p>
  </w:endnote>
  <w:endnote w:type="continuationSeparator" w:id="0">
    <w:p w:rsidR="00A3605D" w:rsidRDefault="00A3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05D" w:rsidRDefault="00A3605D">
      <w:r>
        <w:separator/>
      </w:r>
    </w:p>
  </w:footnote>
  <w:footnote w:type="continuationSeparator" w:id="0">
    <w:p w:rsidR="00A3605D" w:rsidRDefault="00A36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553DE"/>
    <w:multiLevelType w:val="hybridMultilevel"/>
    <w:tmpl w:val="48D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862663"/>
    <w:multiLevelType w:val="hybridMultilevel"/>
    <w:tmpl w:val="17600E2A"/>
    <w:lvl w:ilvl="0" w:tplc="F9D4D02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C607634"/>
    <w:multiLevelType w:val="hybridMultilevel"/>
    <w:tmpl w:val="5C08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3A1"/>
    <w:rsid w:val="00005E9A"/>
    <w:rsid w:val="00010169"/>
    <w:rsid w:val="000503A1"/>
    <w:rsid w:val="00060378"/>
    <w:rsid w:val="00074925"/>
    <w:rsid w:val="0008584A"/>
    <w:rsid w:val="000934B8"/>
    <w:rsid w:val="0009451C"/>
    <w:rsid w:val="000B1F49"/>
    <w:rsid w:val="000B370F"/>
    <w:rsid w:val="000F301E"/>
    <w:rsid w:val="001007DF"/>
    <w:rsid w:val="00130DDA"/>
    <w:rsid w:val="0015183B"/>
    <w:rsid w:val="001816D6"/>
    <w:rsid w:val="001B2009"/>
    <w:rsid w:val="001B32FE"/>
    <w:rsid w:val="001C4F8B"/>
    <w:rsid w:val="001C610F"/>
    <w:rsid w:val="001D3F2B"/>
    <w:rsid w:val="001E46E2"/>
    <w:rsid w:val="001F4383"/>
    <w:rsid w:val="002006E2"/>
    <w:rsid w:val="00201957"/>
    <w:rsid w:val="00220BC5"/>
    <w:rsid w:val="00227CC7"/>
    <w:rsid w:val="002403CF"/>
    <w:rsid w:val="002472A2"/>
    <w:rsid w:val="00254880"/>
    <w:rsid w:val="00285962"/>
    <w:rsid w:val="0029197F"/>
    <w:rsid w:val="0029621D"/>
    <w:rsid w:val="002A0DE0"/>
    <w:rsid w:val="002A6A61"/>
    <w:rsid w:val="002C72FB"/>
    <w:rsid w:val="002C7786"/>
    <w:rsid w:val="00301BC3"/>
    <w:rsid w:val="003078C7"/>
    <w:rsid w:val="003137D1"/>
    <w:rsid w:val="00315EE9"/>
    <w:rsid w:val="00331D97"/>
    <w:rsid w:val="0033790F"/>
    <w:rsid w:val="003467B6"/>
    <w:rsid w:val="00350BD9"/>
    <w:rsid w:val="00366E92"/>
    <w:rsid w:val="00373530"/>
    <w:rsid w:val="003F1E9D"/>
    <w:rsid w:val="004253AB"/>
    <w:rsid w:val="00495475"/>
    <w:rsid w:val="00495AE1"/>
    <w:rsid w:val="004A7D51"/>
    <w:rsid w:val="004E5274"/>
    <w:rsid w:val="00505C99"/>
    <w:rsid w:val="00514537"/>
    <w:rsid w:val="00520685"/>
    <w:rsid w:val="00530869"/>
    <w:rsid w:val="00545E30"/>
    <w:rsid w:val="00557DE2"/>
    <w:rsid w:val="0057060E"/>
    <w:rsid w:val="005924A2"/>
    <w:rsid w:val="005D6119"/>
    <w:rsid w:val="0061795F"/>
    <w:rsid w:val="006432CF"/>
    <w:rsid w:val="00674E3A"/>
    <w:rsid w:val="00683386"/>
    <w:rsid w:val="0069272C"/>
    <w:rsid w:val="006F2CC1"/>
    <w:rsid w:val="006F2FDE"/>
    <w:rsid w:val="00715236"/>
    <w:rsid w:val="007307F8"/>
    <w:rsid w:val="00754FA5"/>
    <w:rsid w:val="0078610A"/>
    <w:rsid w:val="00794136"/>
    <w:rsid w:val="007A52E6"/>
    <w:rsid w:val="007D678C"/>
    <w:rsid w:val="007E2857"/>
    <w:rsid w:val="00840BCD"/>
    <w:rsid w:val="00863129"/>
    <w:rsid w:val="00864C97"/>
    <w:rsid w:val="00895E1E"/>
    <w:rsid w:val="008E75D3"/>
    <w:rsid w:val="0093405C"/>
    <w:rsid w:val="009609B6"/>
    <w:rsid w:val="00967094"/>
    <w:rsid w:val="009837DF"/>
    <w:rsid w:val="0099166E"/>
    <w:rsid w:val="009A6B13"/>
    <w:rsid w:val="009F10A3"/>
    <w:rsid w:val="00A141C9"/>
    <w:rsid w:val="00A3605D"/>
    <w:rsid w:val="00A5722A"/>
    <w:rsid w:val="00AC578B"/>
    <w:rsid w:val="00AD2E44"/>
    <w:rsid w:val="00B30F0B"/>
    <w:rsid w:val="00B3377F"/>
    <w:rsid w:val="00B501C0"/>
    <w:rsid w:val="00B504DA"/>
    <w:rsid w:val="00B66DB5"/>
    <w:rsid w:val="00B67C34"/>
    <w:rsid w:val="00B72079"/>
    <w:rsid w:val="00B8007E"/>
    <w:rsid w:val="00B818A3"/>
    <w:rsid w:val="00BD5919"/>
    <w:rsid w:val="00BD5E58"/>
    <w:rsid w:val="00BF19BC"/>
    <w:rsid w:val="00C92DD6"/>
    <w:rsid w:val="00C94987"/>
    <w:rsid w:val="00CB34BA"/>
    <w:rsid w:val="00CB5C0F"/>
    <w:rsid w:val="00CC6856"/>
    <w:rsid w:val="00CE2902"/>
    <w:rsid w:val="00CE5ABC"/>
    <w:rsid w:val="00D0034E"/>
    <w:rsid w:val="00D218AD"/>
    <w:rsid w:val="00D23DAF"/>
    <w:rsid w:val="00D42FA0"/>
    <w:rsid w:val="00D54F17"/>
    <w:rsid w:val="00D67E02"/>
    <w:rsid w:val="00DA142F"/>
    <w:rsid w:val="00DB12EE"/>
    <w:rsid w:val="00DB2414"/>
    <w:rsid w:val="00DC731A"/>
    <w:rsid w:val="00DE4798"/>
    <w:rsid w:val="00DF740F"/>
    <w:rsid w:val="00E131D6"/>
    <w:rsid w:val="00E64623"/>
    <w:rsid w:val="00ED1418"/>
    <w:rsid w:val="00F51C65"/>
    <w:rsid w:val="00F52069"/>
    <w:rsid w:val="00F62069"/>
    <w:rsid w:val="00F639A3"/>
    <w:rsid w:val="00F6445E"/>
    <w:rsid w:val="00F73DF7"/>
    <w:rsid w:val="00F82A44"/>
    <w:rsid w:val="00FB6B82"/>
    <w:rsid w:val="00FD113B"/>
    <w:rsid w:val="00FD4C77"/>
    <w:rsid w:val="00FE4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86E3C1"/>
  <w15:chartTrackingRefBased/>
  <w15:docId w15:val="{3CD66636-3D8F-422D-95D7-CA709C98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7DE2"/>
    <w:rPr>
      <w:sz w:val="24"/>
    </w:rPr>
  </w:style>
  <w:style w:type="paragraph" w:styleId="Heading1">
    <w:name w:val="heading 1"/>
    <w:basedOn w:val="Normal"/>
    <w:next w:val="Normal"/>
    <w:qFormat/>
    <w:rsid w:val="00557DE2"/>
    <w:pPr>
      <w:keepNext/>
      <w:outlineLvl w:val="0"/>
    </w:pPr>
    <w:rPr>
      <w:b/>
      <w:i/>
    </w:rPr>
  </w:style>
  <w:style w:type="paragraph" w:styleId="Heading2">
    <w:name w:val="heading 2"/>
    <w:basedOn w:val="Normal"/>
    <w:next w:val="Normal"/>
    <w:qFormat/>
    <w:rsid w:val="00557DE2"/>
    <w:pPr>
      <w:keepNext/>
      <w:jc w:val="center"/>
      <w:outlineLvl w:val="1"/>
    </w:pPr>
    <w:rPr>
      <w:b/>
      <w:bCs/>
      <w:sz w:val="20"/>
    </w:rPr>
  </w:style>
  <w:style w:type="paragraph" w:styleId="Heading3">
    <w:name w:val="heading 3"/>
    <w:basedOn w:val="Normal"/>
    <w:next w:val="Normal"/>
    <w:qFormat/>
    <w:rsid w:val="00557DE2"/>
    <w:pPr>
      <w:keepNext/>
      <w:jc w:val="center"/>
      <w:outlineLvl w:val="2"/>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57DE2"/>
    <w:pPr>
      <w:framePr w:w="7920" w:h="1980" w:hRule="exact" w:hSpace="180" w:wrap="auto" w:hAnchor="page" w:xAlign="center" w:yAlign="bottom"/>
      <w:ind w:left="2880"/>
    </w:pPr>
  </w:style>
  <w:style w:type="paragraph" w:styleId="Caption">
    <w:name w:val="caption"/>
    <w:basedOn w:val="Normal"/>
    <w:next w:val="Normal"/>
    <w:qFormat/>
    <w:rsid w:val="00557DE2"/>
    <w:pPr>
      <w:jc w:val="center"/>
    </w:pPr>
    <w:rPr>
      <w:sz w:val="36"/>
    </w:rPr>
  </w:style>
  <w:style w:type="character" w:styleId="Hyperlink">
    <w:name w:val="Hyperlink"/>
    <w:rsid w:val="00557DE2"/>
    <w:rPr>
      <w:color w:val="0000FF"/>
      <w:u w:val="single"/>
    </w:rPr>
  </w:style>
  <w:style w:type="character" w:styleId="FollowedHyperlink">
    <w:name w:val="FollowedHyperlink"/>
    <w:rsid w:val="00557DE2"/>
    <w:rPr>
      <w:color w:val="800080"/>
      <w:u w:val="single"/>
    </w:rPr>
  </w:style>
  <w:style w:type="paragraph" w:styleId="Footer">
    <w:name w:val="footer"/>
    <w:basedOn w:val="Normal"/>
    <w:rsid w:val="00557DE2"/>
    <w:pPr>
      <w:tabs>
        <w:tab w:val="center" w:pos="4320"/>
        <w:tab w:val="right" w:pos="8640"/>
      </w:tabs>
    </w:pPr>
    <w:rPr>
      <w:sz w:val="26"/>
    </w:rPr>
  </w:style>
  <w:style w:type="character" w:styleId="PageNumber">
    <w:name w:val="page number"/>
    <w:basedOn w:val="DefaultParagraphFont"/>
    <w:rsid w:val="00557DE2"/>
  </w:style>
  <w:style w:type="paragraph" w:styleId="Header">
    <w:name w:val="header"/>
    <w:basedOn w:val="Normal"/>
    <w:link w:val="HeaderChar"/>
    <w:uiPriority w:val="99"/>
    <w:rsid w:val="00557DE2"/>
    <w:pPr>
      <w:tabs>
        <w:tab w:val="center" w:pos="4320"/>
        <w:tab w:val="right" w:pos="8640"/>
      </w:tabs>
    </w:pPr>
  </w:style>
  <w:style w:type="paragraph" w:styleId="BodyText">
    <w:name w:val="Body Text"/>
    <w:basedOn w:val="Normal"/>
    <w:rsid w:val="00557DE2"/>
    <w:rPr>
      <w:sz w:val="26"/>
    </w:rPr>
  </w:style>
  <w:style w:type="paragraph" w:styleId="BalloonText">
    <w:name w:val="Balloon Text"/>
    <w:basedOn w:val="Normal"/>
    <w:semiHidden/>
    <w:rsid w:val="00557DE2"/>
    <w:rPr>
      <w:rFonts w:ascii="Tahoma" w:hAnsi="Tahoma" w:cs="Tahoma"/>
      <w:sz w:val="16"/>
      <w:szCs w:val="16"/>
    </w:rPr>
  </w:style>
  <w:style w:type="character" w:styleId="Strong">
    <w:name w:val="Strong"/>
    <w:qFormat/>
    <w:rsid w:val="00557DE2"/>
    <w:rPr>
      <w:b/>
      <w:bCs/>
    </w:rPr>
  </w:style>
  <w:style w:type="character" w:customStyle="1" w:styleId="hidden">
    <w:name w:val="hidden"/>
    <w:basedOn w:val="DefaultParagraphFont"/>
    <w:rsid w:val="00557DE2"/>
  </w:style>
  <w:style w:type="paragraph" w:styleId="BodyText2">
    <w:name w:val="Body Text 2"/>
    <w:basedOn w:val="Normal"/>
    <w:link w:val="BodyText2Char"/>
    <w:rsid w:val="0029197F"/>
    <w:pPr>
      <w:spacing w:after="120" w:line="480" w:lineRule="auto"/>
    </w:pPr>
  </w:style>
  <w:style w:type="character" w:customStyle="1" w:styleId="BodyText2Char">
    <w:name w:val="Body Text 2 Char"/>
    <w:link w:val="BodyText2"/>
    <w:rsid w:val="0029197F"/>
    <w:rPr>
      <w:sz w:val="24"/>
    </w:rPr>
  </w:style>
  <w:style w:type="character" w:customStyle="1" w:styleId="HeaderChar">
    <w:name w:val="Header Char"/>
    <w:link w:val="Header"/>
    <w:uiPriority w:val="99"/>
    <w:rsid w:val="00D67E02"/>
    <w:rPr>
      <w:sz w:val="24"/>
    </w:rPr>
  </w:style>
  <w:style w:type="paragraph" w:styleId="ListParagraph">
    <w:name w:val="List Paragraph"/>
    <w:basedOn w:val="Normal"/>
    <w:uiPriority w:val="34"/>
    <w:qFormat/>
    <w:rsid w:val="00C94987"/>
    <w:pPr>
      <w:ind w:left="720"/>
    </w:pPr>
  </w:style>
  <w:style w:type="character" w:styleId="UnresolvedMention">
    <w:name w:val="Unresolved Mention"/>
    <w:basedOn w:val="DefaultParagraphFont"/>
    <w:uiPriority w:val="99"/>
    <w:semiHidden/>
    <w:unhideWhenUsed/>
    <w:rsid w:val="00181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51468">
      <w:bodyDiv w:val="1"/>
      <w:marLeft w:val="0"/>
      <w:marRight w:val="0"/>
      <w:marTop w:val="0"/>
      <w:marBottom w:val="0"/>
      <w:divBdr>
        <w:top w:val="none" w:sz="0" w:space="0" w:color="auto"/>
        <w:left w:val="none" w:sz="0" w:space="0" w:color="auto"/>
        <w:bottom w:val="none" w:sz="0" w:space="0" w:color="auto"/>
        <w:right w:val="none" w:sz="0" w:space="0" w:color="auto"/>
      </w:divBdr>
    </w:div>
    <w:div w:id="952134156">
      <w:bodyDiv w:val="1"/>
      <w:marLeft w:val="0"/>
      <w:marRight w:val="0"/>
      <w:marTop w:val="0"/>
      <w:marBottom w:val="0"/>
      <w:divBdr>
        <w:top w:val="none" w:sz="0" w:space="0" w:color="auto"/>
        <w:left w:val="none" w:sz="0" w:space="0" w:color="auto"/>
        <w:bottom w:val="none" w:sz="0" w:space="0" w:color="auto"/>
        <w:right w:val="none" w:sz="0" w:space="0" w:color="auto"/>
      </w:divBdr>
    </w:div>
    <w:div w:id="178110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ybelle.moise@hartford.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patv.org" TargetMode="External"/><Relationship Id="rId5" Type="http://schemas.openxmlformats.org/officeDocument/2006/relationships/styles" Target="styles.xml"/><Relationship Id="rId10" Type="http://schemas.openxmlformats.org/officeDocument/2006/relationships/hyperlink" Target="https://www.hartfordct.gov/Government/Departments/OMBG/Central-Grants/Federal-Gra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CC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B818207C28594DBB6DAA9B308CCB1A" ma:contentTypeVersion="13" ma:contentTypeDescription="Create a new document." ma:contentTypeScope="" ma:versionID="6f97bd37ce49fd8e81fe76be63b70ad8">
  <xsd:schema xmlns:xsd="http://www.w3.org/2001/XMLSchema" xmlns:xs="http://www.w3.org/2001/XMLSchema" xmlns:p="http://schemas.microsoft.com/office/2006/metadata/properties" xmlns:ns1="http://schemas.microsoft.com/sharepoint/v3" xmlns:ns2="4b070106-4d97-4d3e-8a06-4c00b35a68e4" xmlns:ns3="78b1ea2d-b4ff-4988-bf0e-e400b5b6364d" targetNamespace="http://schemas.microsoft.com/office/2006/metadata/properties" ma:root="true" ma:fieldsID="1d442af846b9a09d4e727da214da2488" ns1:_="" ns2:_="" ns3:_="">
    <xsd:import namespace="http://schemas.microsoft.com/sharepoint/v3"/>
    <xsd:import namespace="4b070106-4d97-4d3e-8a06-4c00b35a68e4"/>
    <xsd:import namespace="78b1ea2d-b4ff-4988-bf0e-e400b5b636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70106-4d97-4d3e-8a06-4c00b35a6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1ea2d-b4ff-4988-bf0e-e400b5b636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77FB9F3-1105-464C-90BB-95C27644D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070106-4d97-4d3e-8a06-4c00b35a68e4"/>
    <ds:schemaRef ds:uri="78b1ea2d-b4ff-4988-bf0e-e400b5b63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EA258F-197A-4F08-844A-FF2880F9AFEE}">
  <ds:schemaRefs>
    <ds:schemaRef ds:uri="http://schemas.microsoft.com/sharepoint/v3/contenttype/forms"/>
  </ds:schemaRefs>
</ds:datastoreItem>
</file>

<file path=customXml/itemProps3.xml><?xml version="1.0" encoding="utf-8"?>
<ds:datastoreItem xmlns:ds="http://schemas.openxmlformats.org/officeDocument/2006/customXml" ds:itemID="{DC39A517-DE47-4B67-A0D8-4255587DCEB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CCLetterhead.dot</Template>
  <TotalTime>0</TotalTime>
  <Pages>4</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8290</CharactersWithSpaces>
  <SharedDoc>false</SharedDoc>
  <HLinks>
    <vt:vector size="18" baseType="variant">
      <vt:variant>
        <vt:i4>7995399</vt:i4>
      </vt:variant>
      <vt:variant>
        <vt:i4>6</vt:i4>
      </vt:variant>
      <vt:variant>
        <vt:i4>0</vt:i4>
      </vt:variant>
      <vt:variant>
        <vt:i4>5</vt:i4>
      </vt:variant>
      <vt:variant>
        <vt:lpwstr>mailto:johne003@hartford.gov</vt:lpwstr>
      </vt:variant>
      <vt:variant>
        <vt:lpwstr/>
      </vt:variant>
      <vt:variant>
        <vt:i4>2687049</vt:i4>
      </vt:variant>
      <vt:variant>
        <vt:i4>3</vt:i4>
      </vt:variant>
      <vt:variant>
        <vt:i4>0</vt:i4>
      </vt:variant>
      <vt:variant>
        <vt:i4>5</vt:i4>
      </vt:variant>
      <vt:variant>
        <vt:lpwstr>mailto:david.grant@hartford.gov</vt:lpwstr>
      </vt:variant>
      <vt:variant>
        <vt:lpwstr/>
      </vt:variant>
      <vt:variant>
        <vt:i4>5832771</vt:i4>
      </vt:variant>
      <vt:variant>
        <vt:i4>0</vt:i4>
      </vt:variant>
      <vt:variant>
        <vt:i4>0</vt:i4>
      </vt:variant>
      <vt:variant>
        <vt:i4>5</vt:i4>
      </vt:variant>
      <vt:variant>
        <vt:lpwstr>https://www.hartfordct.gov/Government/Departments/OMBG/Central-Grants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 K</dc:creator>
  <cp:keywords/>
  <dc:description/>
  <cp:lastModifiedBy>Horowitz, Sheryl</cp:lastModifiedBy>
  <cp:revision>2</cp:revision>
  <cp:lastPrinted>2011-12-19T15:11:00Z</cp:lastPrinted>
  <dcterms:created xsi:type="dcterms:W3CDTF">2023-06-02T15:37:00Z</dcterms:created>
  <dcterms:modified xsi:type="dcterms:W3CDTF">2023-06-02T15:37:00Z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0x010100E7B818207C28594DBB6DAA9B308CCB1A</vt:lpwstr>
  </property>
</Properties>
</file>