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09" w:rsidRPr="00D84048" w:rsidRDefault="00F03609" w:rsidP="00F03609">
      <w:pPr>
        <w:pStyle w:val="Footer"/>
        <w:tabs>
          <w:tab w:val="clear" w:pos="4320"/>
          <w:tab w:val="clear" w:pos="8640"/>
        </w:tabs>
        <w:jc w:val="center"/>
        <w:rPr>
          <w:b/>
          <w:sz w:val="24"/>
          <w:szCs w:val="24"/>
          <w:u w:val="single"/>
        </w:rPr>
      </w:pPr>
      <w:r w:rsidRPr="00D84048">
        <w:rPr>
          <w:b/>
          <w:sz w:val="24"/>
          <w:szCs w:val="24"/>
          <w:u w:val="single"/>
        </w:rPr>
        <w:t>GRANTEE PERFORMANCE PROGRESS REPORT</w:t>
      </w:r>
      <w:r>
        <w:rPr>
          <w:b/>
          <w:sz w:val="24"/>
          <w:szCs w:val="24"/>
          <w:u w:val="single"/>
        </w:rPr>
        <w:t xml:space="preserve"> (PPR)</w:t>
      </w:r>
      <w:r w:rsidRPr="00D84048">
        <w:rPr>
          <w:b/>
          <w:sz w:val="24"/>
          <w:szCs w:val="24"/>
          <w:u w:val="single"/>
        </w:rPr>
        <w:t xml:space="preserve"> </w:t>
      </w:r>
      <w:r w:rsidRPr="00D84048">
        <w:rPr>
          <w:b/>
          <w:sz w:val="24"/>
          <w:szCs w:val="24"/>
          <w:highlight w:val="yellow"/>
          <w:u w:val="single"/>
        </w:rPr>
        <w:t xml:space="preserve"> </w:t>
      </w:r>
    </w:p>
    <w:p w:rsidR="00F03609" w:rsidRDefault="00F03609" w:rsidP="00F03609">
      <w:pPr>
        <w:pStyle w:val="Footer"/>
        <w:tabs>
          <w:tab w:val="clear" w:pos="4320"/>
          <w:tab w:val="clear" w:pos="8640"/>
        </w:tabs>
        <w:rPr>
          <w:sz w:val="24"/>
          <w:szCs w:val="24"/>
        </w:rPr>
      </w:pPr>
    </w:p>
    <w:p w:rsidR="00F03609" w:rsidRPr="00D84048" w:rsidRDefault="00F03609" w:rsidP="00F03609">
      <w:pPr>
        <w:pStyle w:val="Footer"/>
        <w:tabs>
          <w:tab w:val="clear" w:pos="4320"/>
          <w:tab w:val="clear" w:pos="8640"/>
        </w:tabs>
        <w:rPr>
          <w:sz w:val="24"/>
          <w:szCs w:val="24"/>
        </w:rPr>
      </w:pPr>
    </w:p>
    <w:p w:rsidR="00F03609" w:rsidRDefault="00F03609" w:rsidP="00F03609">
      <w:pPr>
        <w:pStyle w:val="Footer"/>
        <w:tabs>
          <w:tab w:val="clear" w:pos="4320"/>
          <w:tab w:val="clear" w:pos="8640"/>
        </w:tabs>
        <w:rPr>
          <w:b/>
          <w:sz w:val="24"/>
          <w:szCs w:val="24"/>
        </w:rPr>
      </w:pPr>
      <w:r>
        <w:rPr>
          <w:b/>
          <w:sz w:val="24"/>
          <w:szCs w:val="24"/>
        </w:rPr>
        <w:t>Instructions:</w:t>
      </w:r>
    </w:p>
    <w:p w:rsidR="00F03609" w:rsidRPr="002B41BA" w:rsidRDefault="00F03609" w:rsidP="00F03609">
      <w:pPr>
        <w:pStyle w:val="Footer"/>
        <w:tabs>
          <w:tab w:val="clear" w:pos="4320"/>
          <w:tab w:val="clear" w:pos="8640"/>
        </w:tabs>
        <w:rPr>
          <w:iCs/>
          <w:sz w:val="24"/>
          <w:szCs w:val="24"/>
        </w:rPr>
      </w:pPr>
      <w:r w:rsidRPr="002B41BA">
        <w:rPr>
          <w:iCs/>
          <w:sz w:val="24"/>
          <w:szCs w:val="24"/>
        </w:rPr>
        <w:t xml:space="preserve">This report must reflect the activity documented in the corresponding grantee Financial Progress Report and Budget Narrative below. A1l reports, including any </w:t>
      </w:r>
      <w:proofErr w:type="spellStart"/>
      <w:r w:rsidRPr="002B41BA">
        <w:rPr>
          <w:iCs/>
          <w:sz w:val="24"/>
          <w:szCs w:val="24"/>
        </w:rPr>
        <w:t>ganteee</w:t>
      </w:r>
      <w:proofErr w:type="spellEnd"/>
      <w:r w:rsidRPr="002B41BA">
        <w:rPr>
          <w:iCs/>
          <w:sz w:val="24"/>
          <w:szCs w:val="24"/>
        </w:rPr>
        <w:t xml:space="preserve"> specific addendums, are due according to the Division’s applicable Grant Administration Timeline. Please email all reports in their respective original formats, and attached to a single </w:t>
      </w:r>
      <w:r w:rsidRPr="002B41BA">
        <w:rPr>
          <w:iCs/>
          <w:noProof/>
          <w:sz w:val="24"/>
          <w:szCs w:val="24"/>
        </w:rPr>
        <w:t>email,</w:t>
      </w:r>
      <w:r w:rsidRPr="002B41BA">
        <w:rPr>
          <w:iCs/>
          <w:sz w:val="24"/>
          <w:szCs w:val="24"/>
        </w:rPr>
        <w:t xml:space="preserve"> to Kristina.Baldwin@Hartford.gov</w:t>
      </w:r>
      <w:hyperlink r:id="rId6" w:history="1"/>
      <w:r w:rsidRPr="002B41BA">
        <w:rPr>
          <w:iCs/>
          <w:noProof/>
          <w:sz w:val="24"/>
          <w:szCs w:val="24"/>
        </w:rPr>
        <w:t>. Note</w:t>
      </w:r>
      <w:r w:rsidRPr="002B41BA">
        <w:rPr>
          <w:iCs/>
          <w:sz w:val="24"/>
          <w:szCs w:val="24"/>
        </w:rPr>
        <w:t>: Please preserve the formatting of this template.</w:t>
      </w:r>
    </w:p>
    <w:p w:rsidR="00F03609" w:rsidRPr="00D84048" w:rsidRDefault="00F03609" w:rsidP="00F03609">
      <w:pPr>
        <w:pStyle w:val="Footer"/>
        <w:tabs>
          <w:tab w:val="clear" w:pos="4320"/>
          <w:tab w:val="clear" w:pos="8640"/>
        </w:tabs>
        <w:rPr>
          <w:sz w:val="24"/>
          <w:szCs w:val="24"/>
        </w:rPr>
      </w:pPr>
    </w:p>
    <w:p w:rsidR="00F03609" w:rsidRPr="00D84048" w:rsidRDefault="00F03609" w:rsidP="00F03609">
      <w:pPr>
        <w:pStyle w:val="Footer"/>
        <w:tabs>
          <w:tab w:val="clear" w:pos="4320"/>
          <w:tab w:val="clear" w:pos="8640"/>
        </w:tabs>
        <w:spacing w:line="480" w:lineRule="auto"/>
        <w:rPr>
          <w:b/>
          <w:sz w:val="24"/>
          <w:szCs w:val="24"/>
          <w:u w:val="single"/>
        </w:rPr>
      </w:pPr>
      <w:r w:rsidRPr="00D84048">
        <w:rPr>
          <w:b/>
          <w:sz w:val="24"/>
          <w:szCs w:val="24"/>
          <w:u w:val="single"/>
        </w:rPr>
        <w:t>Section I: Grantee and Report Information</w:t>
      </w:r>
    </w:p>
    <w:tbl>
      <w:tblPr>
        <w:tblStyle w:val="TableGrid"/>
        <w:tblW w:w="9355" w:type="dxa"/>
        <w:tblLook w:val="04A0" w:firstRow="1" w:lastRow="0" w:firstColumn="1" w:lastColumn="0" w:noHBand="0" w:noVBand="1"/>
      </w:tblPr>
      <w:tblGrid>
        <w:gridCol w:w="1525"/>
        <w:gridCol w:w="1890"/>
        <w:gridCol w:w="2610"/>
        <w:gridCol w:w="990"/>
        <w:gridCol w:w="2340"/>
      </w:tblGrid>
      <w:tr w:rsidR="00F03609" w:rsidTr="00DE4DCC">
        <w:trPr>
          <w:trHeight w:val="552"/>
        </w:trPr>
        <w:tc>
          <w:tcPr>
            <w:tcW w:w="3415" w:type="dxa"/>
            <w:gridSpan w:val="2"/>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Grantee</w:t>
            </w:r>
          </w:p>
        </w:tc>
        <w:tc>
          <w:tcPr>
            <w:tcW w:w="5940" w:type="dxa"/>
            <w:gridSpan w:val="3"/>
            <w:vAlign w:val="bottom"/>
          </w:tcPr>
          <w:p w:rsidR="00F03609" w:rsidRPr="00122F65" w:rsidRDefault="00F03609" w:rsidP="00A409C0">
            <w:pPr>
              <w:rPr>
                <w:rFonts w:eastAsia="Calibri"/>
                <w:b/>
                <w:bCs/>
                <w:szCs w:val="24"/>
              </w:rPr>
            </w:pPr>
          </w:p>
        </w:tc>
      </w:tr>
      <w:tr w:rsidR="00F03609" w:rsidTr="00DE4DCC">
        <w:trPr>
          <w:trHeight w:val="552"/>
        </w:trPr>
        <w:tc>
          <w:tcPr>
            <w:tcW w:w="3415" w:type="dxa"/>
            <w:gridSpan w:val="2"/>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 xml:space="preserve">Partner Organization </w:t>
            </w:r>
            <w:r w:rsidRPr="00BE3C03">
              <w:rPr>
                <w:rFonts w:eastAsia="Calibri"/>
                <w:szCs w:val="24"/>
              </w:rPr>
              <w:t>(if any)</w:t>
            </w:r>
          </w:p>
        </w:tc>
        <w:tc>
          <w:tcPr>
            <w:tcW w:w="5940" w:type="dxa"/>
            <w:gridSpan w:val="3"/>
            <w:vAlign w:val="bottom"/>
          </w:tcPr>
          <w:p w:rsidR="00F03609" w:rsidRPr="00122F65" w:rsidRDefault="00F03609" w:rsidP="00A409C0">
            <w:pPr>
              <w:rPr>
                <w:rFonts w:eastAsia="Calibri"/>
                <w:b/>
                <w:bCs/>
                <w:szCs w:val="24"/>
              </w:rPr>
            </w:pPr>
          </w:p>
        </w:tc>
      </w:tr>
      <w:tr w:rsidR="00F03609" w:rsidTr="00DE4DCC">
        <w:trPr>
          <w:trHeight w:val="552"/>
        </w:trPr>
        <w:tc>
          <w:tcPr>
            <w:tcW w:w="3415" w:type="dxa"/>
            <w:gridSpan w:val="2"/>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Program Name</w:t>
            </w:r>
          </w:p>
        </w:tc>
        <w:tc>
          <w:tcPr>
            <w:tcW w:w="5940" w:type="dxa"/>
            <w:gridSpan w:val="3"/>
            <w:vAlign w:val="bottom"/>
          </w:tcPr>
          <w:p w:rsidR="00F03609" w:rsidRPr="00122F65" w:rsidRDefault="00F03609" w:rsidP="00A409C0">
            <w:pPr>
              <w:rPr>
                <w:rFonts w:eastAsia="Calibri"/>
                <w:b/>
                <w:bCs/>
                <w:szCs w:val="24"/>
              </w:rPr>
            </w:pPr>
          </w:p>
        </w:tc>
      </w:tr>
      <w:tr w:rsidR="00F03609" w:rsidTr="00DE4DCC">
        <w:trPr>
          <w:trHeight w:val="552"/>
        </w:trPr>
        <w:tc>
          <w:tcPr>
            <w:tcW w:w="3415" w:type="dxa"/>
            <w:gridSpan w:val="2"/>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Person Submitting Report</w:t>
            </w:r>
          </w:p>
        </w:tc>
        <w:tc>
          <w:tcPr>
            <w:tcW w:w="5940" w:type="dxa"/>
            <w:gridSpan w:val="3"/>
            <w:vAlign w:val="bottom"/>
          </w:tcPr>
          <w:p w:rsidR="00F03609" w:rsidRPr="00122F65" w:rsidRDefault="00F03609" w:rsidP="00A409C0">
            <w:pPr>
              <w:rPr>
                <w:rFonts w:eastAsia="Calibri"/>
                <w:b/>
                <w:bCs/>
                <w:szCs w:val="24"/>
              </w:rPr>
            </w:pPr>
          </w:p>
        </w:tc>
      </w:tr>
      <w:tr w:rsidR="00F03609" w:rsidTr="00DE4DCC">
        <w:trPr>
          <w:trHeight w:val="552"/>
        </w:trPr>
        <w:tc>
          <w:tcPr>
            <w:tcW w:w="3415" w:type="dxa"/>
            <w:gridSpan w:val="2"/>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Phone</w:t>
            </w:r>
          </w:p>
        </w:tc>
        <w:tc>
          <w:tcPr>
            <w:tcW w:w="5940" w:type="dxa"/>
            <w:gridSpan w:val="3"/>
            <w:vAlign w:val="bottom"/>
          </w:tcPr>
          <w:p w:rsidR="00F03609" w:rsidRPr="00122F65" w:rsidRDefault="00F03609" w:rsidP="00A409C0">
            <w:pPr>
              <w:rPr>
                <w:rFonts w:eastAsia="Calibri"/>
                <w:b/>
                <w:bCs/>
                <w:szCs w:val="24"/>
              </w:rPr>
            </w:pPr>
          </w:p>
        </w:tc>
      </w:tr>
      <w:tr w:rsidR="00F03609" w:rsidTr="00DE4DCC">
        <w:trPr>
          <w:trHeight w:val="552"/>
        </w:trPr>
        <w:tc>
          <w:tcPr>
            <w:tcW w:w="3415" w:type="dxa"/>
            <w:gridSpan w:val="2"/>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Email</w:t>
            </w:r>
          </w:p>
        </w:tc>
        <w:tc>
          <w:tcPr>
            <w:tcW w:w="5940" w:type="dxa"/>
            <w:gridSpan w:val="3"/>
            <w:vAlign w:val="bottom"/>
          </w:tcPr>
          <w:p w:rsidR="00F03609" w:rsidRPr="00122F65" w:rsidRDefault="00F03609" w:rsidP="00A409C0">
            <w:pPr>
              <w:rPr>
                <w:rFonts w:eastAsia="Calibri"/>
                <w:b/>
                <w:bCs/>
                <w:szCs w:val="24"/>
              </w:rPr>
            </w:pPr>
          </w:p>
        </w:tc>
      </w:tr>
      <w:tr w:rsidR="00F03609" w:rsidTr="00DE4DCC">
        <w:tc>
          <w:tcPr>
            <w:tcW w:w="3415" w:type="dxa"/>
            <w:gridSpan w:val="2"/>
            <w:shd w:val="clear" w:color="auto" w:fill="FFF2CC" w:themeFill="accent4" w:themeFillTint="33"/>
          </w:tcPr>
          <w:p w:rsidR="00F03609" w:rsidRDefault="00F03609" w:rsidP="00A409C0">
            <w:pPr>
              <w:pStyle w:val="Footer"/>
              <w:tabs>
                <w:tab w:val="clear" w:pos="4320"/>
                <w:tab w:val="clear" w:pos="8640"/>
                <w:tab w:val="left" w:pos="720"/>
                <w:tab w:val="left" w:pos="3600"/>
              </w:tabs>
              <w:rPr>
                <w:b/>
                <w:bCs/>
                <w:sz w:val="24"/>
                <w:szCs w:val="24"/>
              </w:rPr>
            </w:pPr>
            <w:r w:rsidRPr="00715FC2">
              <w:rPr>
                <w:b/>
                <w:bCs/>
                <w:sz w:val="24"/>
                <w:szCs w:val="24"/>
              </w:rPr>
              <w:t>Reporting Period</w:t>
            </w:r>
          </w:p>
          <w:p w:rsidR="00F03609" w:rsidRPr="00BE3C03" w:rsidRDefault="00F03609" w:rsidP="00A409C0">
            <w:pPr>
              <w:pStyle w:val="Footer"/>
              <w:tabs>
                <w:tab w:val="clear" w:pos="4320"/>
                <w:tab w:val="clear" w:pos="8640"/>
                <w:tab w:val="left" w:pos="720"/>
                <w:tab w:val="left" w:pos="3600"/>
              </w:tabs>
              <w:rPr>
                <w:sz w:val="24"/>
                <w:szCs w:val="24"/>
              </w:rPr>
            </w:pPr>
            <w:r w:rsidRPr="00BE3C03">
              <w:rPr>
                <w:sz w:val="24"/>
                <w:szCs w:val="24"/>
              </w:rPr>
              <w:t>(please check one)</w:t>
            </w:r>
          </w:p>
        </w:tc>
        <w:tc>
          <w:tcPr>
            <w:tcW w:w="5940" w:type="dxa"/>
            <w:gridSpan w:val="3"/>
            <w:vAlign w:val="center"/>
          </w:tcPr>
          <w:p w:rsidR="00F03609" w:rsidRPr="00C8378D" w:rsidRDefault="00F03609" w:rsidP="00A409C0">
            <w:pPr>
              <w:pStyle w:val="Footer"/>
              <w:tabs>
                <w:tab w:val="left" w:pos="720"/>
                <w:tab w:val="left" w:pos="3600"/>
              </w:tabs>
              <w:rPr>
                <w:sz w:val="24"/>
                <w:szCs w:val="24"/>
              </w:rPr>
            </w:pPr>
            <w:r>
              <w:rPr>
                <w:sz w:val="24"/>
                <w:szCs w:val="24"/>
              </w:rPr>
              <w:t xml:space="preserve"> </w:t>
            </w:r>
            <w:sdt>
              <w:sdtPr>
                <w:rPr>
                  <w:sz w:val="24"/>
                  <w:szCs w:val="24"/>
                </w:rPr>
                <w:id w:val="13211566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378D">
              <w:rPr>
                <w:sz w:val="24"/>
                <w:szCs w:val="24"/>
              </w:rPr>
              <w:t>1st Quarter (July 1, 202</w:t>
            </w:r>
            <w:r>
              <w:rPr>
                <w:sz w:val="24"/>
                <w:szCs w:val="24"/>
              </w:rPr>
              <w:t>1 to September 30, 2021</w:t>
            </w:r>
            <w:r w:rsidRPr="00C8378D">
              <w:rPr>
                <w:sz w:val="24"/>
                <w:szCs w:val="24"/>
              </w:rPr>
              <w:t>)</w:t>
            </w:r>
          </w:p>
          <w:p w:rsidR="00F03609" w:rsidRPr="00C8378D" w:rsidRDefault="00F03609" w:rsidP="00A409C0">
            <w:pPr>
              <w:pStyle w:val="Footer"/>
              <w:tabs>
                <w:tab w:val="left" w:pos="720"/>
                <w:tab w:val="left" w:pos="3600"/>
              </w:tabs>
              <w:rPr>
                <w:sz w:val="24"/>
                <w:szCs w:val="24"/>
              </w:rPr>
            </w:pPr>
            <w:r>
              <w:rPr>
                <w:sz w:val="24"/>
                <w:szCs w:val="24"/>
              </w:rPr>
              <w:t xml:space="preserve"> </w:t>
            </w:r>
            <w:sdt>
              <w:sdtPr>
                <w:rPr>
                  <w:sz w:val="24"/>
                  <w:szCs w:val="24"/>
                </w:rPr>
                <w:id w:val="-17000826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2nd Quarter (October 1, 2021 to December 31, 2021</w:t>
            </w:r>
            <w:r w:rsidRPr="00C8378D">
              <w:rPr>
                <w:sz w:val="24"/>
                <w:szCs w:val="24"/>
              </w:rPr>
              <w:t>)</w:t>
            </w:r>
          </w:p>
          <w:p w:rsidR="00F03609" w:rsidRPr="00C8378D" w:rsidRDefault="00F03609" w:rsidP="00A409C0">
            <w:pPr>
              <w:pStyle w:val="Footer"/>
              <w:tabs>
                <w:tab w:val="left" w:pos="720"/>
                <w:tab w:val="left" w:pos="3600"/>
              </w:tabs>
              <w:rPr>
                <w:sz w:val="24"/>
                <w:szCs w:val="24"/>
              </w:rPr>
            </w:pPr>
            <w:r>
              <w:rPr>
                <w:sz w:val="24"/>
                <w:szCs w:val="24"/>
              </w:rPr>
              <w:t xml:space="preserve"> </w:t>
            </w:r>
            <w:sdt>
              <w:sdtPr>
                <w:rPr>
                  <w:sz w:val="24"/>
                  <w:szCs w:val="24"/>
                </w:rPr>
                <w:id w:val="3289567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378D">
              <w:rPr>
                <w:sz w:val="24"/>
                <w:szCs w:val="24"/>
              </w:rPr>
              <w:t>3rd Quarter (January 1, 202</w:t>
            </w:r>
            <w:r>
              <w:rPr>
                <w:sz w:val="24"/>
                <w:szCs w:val="24"/>
              </w:rPr>
              <w:t>2 to March 31, 2022</w:t>
            </w:r>
            <w:r w:rsidRPr="00C8378D">
              <w:rPr>
                <w:sz w:val="24"/>
                <w:szCs w:val="24"/>
              </w:rPr>
              <w:t>)</w:t>
            </w:r>
          </w:p>
          <w:p w:rsidR="00F03609" w:rsidRDefault="00F03609" w:rsidP="00A409C0">
            <w:pPr>
              <w:pStyle w:val="Footer"/>
              <w:tabs>
                <w:tab w:val="clear" w:pos="4320"/>
                <w:tab w:val="clear" w:pos="8640"/>
                <w:tab w:val="left" w:pos="720"/>
                <w:tab w:val="left" w:pos="3600"/>
              </w:tabs>
              <w:rPr>
                <w:sz w:val="24"/>
                <w:szCs w:val="24"/>
              </w:rPr>
            </w:pPr>
            <w:r>
              <w:rPr>
                <w:sz w:val="24"/>
                <w:szCs w:val="24"/>
              </w:rPr>
              <w:t xml:space="preserve"> </w:t>
            </w:r>
            <w:sdt>
              <w:sdtPr>
                <w:rPr>
                  <w:sz w:val="24"/>
                  <w:szCs w:val="24"/>
                </w:rPr>
                <w:id w:val="-13662050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4th Quarter (April 1, 2022 to June 30, 2022</w:t>
            </w:r>
            <w:r w:rsidRPr="00C8378D">
              <w:rPr>
                <w:sz w:val="24"/>
                <w:szCs w:val="24"/>
              </w:rPr>
              <w:t>)</w:t>
            </w:r>
          </w:p>
        </w:tc>
      </w:tr>
      <w:tr w:rsidR="00F03609" w:rsidTr="00DE4DCC">
        <w:tc>
          <w:tcPr>
            <w:tcW w:w="1525" w:type="dxa"/>
            <w:shd w:val="clear" w:color="auto" w:fill="FFF2CC" w:themeFill="accent4" w:themeFillTint="33"/>
            <w:vAlign w:val="bottom"/>
          </w:tcPr>
          <w:p w:rsidR="00F03609" w:rsidRDefault="00F03609" w:rsidP="00A409C0">
            <w:pPr>
              <w:rPr>
                <w:rFonts w:eastAsia="Calibri"/>
                <w:b/>
                <w:bCs/>
                <w:szCs w:val="24"/>
              </w:rPr>
            </w:pPr>
          </w:p>
          <w:p w:rsidR="00F03609" w:rsidRPr="00715FC2" w:rsidRDefault="00F03609" w:rsidP="00A409C0">
            <w:pPr>
              <w:rPr>
                <w:b/>
                <w:bCs/>
                <w:szCs w:val="24"/>
              </w:rPr>
            </w:pPr>
            <w:r w:rsidRPr="00122F65">
              <w:rPr>
                <w:rFonts w:eastAsia="Calibri"/>
                <w:b/>
                <w:bCs/>
                <w:szCs w:val="24"/>
              </w:rPr>
              <w:t>Signature</w:t>
            </w:r>
          </w:p>
        </w:tc>
        <w:tc>
          <w:tcPr>
            <w:tcW w:w="4500" w:type="dxa"/>
            <w:gridSpan w:val="2"/>
            <w:vAlign w:val="bottom"/>
          </w:tcPr>
          <w:p w:rsidR="00F03609" w:rsidRDefault="00F03609" w:rsidP="00A409C0">
            <w:pPr>
              <w:rPr>
                <w:szCs w:val="24"/>
              </w:rPr>
            </w:pPr>
          </w:p>
        </w:tc>
        <w:tc>
          <w:tcPr>
            <w:tcW w:w="990" w:type="dxa"/>
            <w:shd w:val="clear" w:color="auto" w:fill="FFF2CC" w:themeFill="accent4" w:themeFillTint="33"/>
            <w:vAlign w:val="bottom"/>
          </w:tcPr>
          <w:p w:rsidR="00F03609" w:rsidRPr="00122F65" w:rsidRDefault="00F03609" w:rsidP="00A409C0">
            <w:pPr>
              <w:rPr>
                <w:rFonts w:eastAsia="Calibri"/>
                <w:b/>
                <w:bCs/>
                <w:szCs w:val="24"/>
              </w:rPr>
            </w:pPr>
            <w:r w:rsidRPr="00122F65">
              <w:rPr>
                <w:rFonts w:eastAsia="Calibri"/>
                <w:b/>
                <w:bCs/>
                <w:szCs w:val="24"/>
              </w:rPr>
              <w:t>Date</w:t>
            </w:r>
          </w:p>
        </w:tc>
        <w:tc>
          <w:tcPr>
            <w:tcW w:w="2340" w:type="dxa"/>
            <w:vAlign w:val="bottom"/>
          </w:tcPr>
          <w:p w:rsidR="00F03609" w:rsidRPr="00122F65" w:rsidRDefault="00F03609" w:rsidP="00A409C0">
            <w:pPr>
              <w:rPr>
                <w:rFonts w:eastAsia="Calibri"/>
                <w:b/>
                <w:bCs/>
                <w:szCs w:val="24"/>
              </w:rPr>
            </w:pPr>
          </w:p>
        </w:tc>
      </w:tr>
      <w:tr w:rsidR="00F03609" w:rsidTr="00A409C0">
        <w:trPr>
          <w:trHeight w:val="368"/>
        </w:trPr>
        <w:tc>
          <w:tcPr>
            <w:tcW w:w="9355" w:type="dxa"/>
            <w:gridSpan w:val="5"/>
            <w:vAlign w:val="center"/>
          </w:tcPr>
          <w:p w:rsidR="00F03609" w:rsidRPr="0015446B" w:rsidRDefault="00F03609" w:rsidP="00A409C0">
            <w:r>
              <w:t xml:space="preserve">Grantee signature above verifies the information has been reviewed and is correct.  </w:t>
            </w:r>
          </w:p>
        </w:tc>
      </w:tr>
    </w:tbl>
    <w:p w:rsidR="00F03609" w:rsidRDefault="00F03609" w:rsidP="00F03609"/>
    <w:p w:rsidR="00F03609" w:rsidRDefault="00F03609" w:rsidP="00F03609">
      <w:pPr>
        <w:rPr>
          <w:rFonts w:eastAsia="Calibri"/>
        </w:rPr>
      </w:pPr>
      <w:r>
        <w:rPr>
          <w:rFonts w:eastAsia="Calibri"/>
        </w:rPr>
        <w:br w:type="page"/>
      </w:r>
    </w:p>
    <w:p w:rsidR="00F03609" w:rsidRDefault="00F03609" w:rsidP="00F03609">
      <w:pPr>
        <w:rPr>
          <w:rFonts w:eastAsia="Calibri"/>
          <w:b/>
          <w:bCs/>
          <w:szCs w:val="24"/>
        </w:rPr>
      </w:pPr>
      <w:r w:rsidRPr="001A06CB">
        <w:rPr>
          <w:b/>
          <w:szCs w:val="24"/>
          <w:u w:val="single"/>
        </w:rPr>
        <w:lastRenderedPageBreak/>
        <w:t>Section I</w:t>
      </w:r>
      <w:r>
        <w:rPr>
          <w:b/>
          <w:szCs w:val="24"/>
          <w:u w:val="single"/>
        </w:rPr>
        <w:t>I</w:t>
      </w:r>
      <w:r w:rsidRPr="00E07E5D">
        <w:rPr>
          <w:b/>
          <w:szCs w:val="24"/>
          <w:u w:val="single"/>
        </w:rPr>
        <w:t xml:space="preserve">: </w:t>
      </w:r>
      <w:r w:rsidRPr="00E07E5D">
        <w:rPr>
          <w:rFonts w:eastAsia="Calibri"/>
          <w:b/>
          <w:bCs/>
          <w:szCs w:val="24"/>
          <w:u w:val="single"/>
        </w:rPr>
        <w:t xml:space="preserve">Demographics of youth served </w:t>
      </w:r>
    </w:p>
    <w:p w:rsidR="00F03609" w:rsidRDefault="00F03609" w:rsidP="00F03609">
      <w:pPr>
        <w:rPr>
          <w:rFonts w:eastAsia="Calibri"/>
          <w:b/>
          <w:bCs/>
          <w:szCs w:val="24"/>
        </w:rPr>
      </w:pPr>
    </w:p>
    <w:tbl>
      <w:tblPr>
        <w:tblStyle w:val="TableGrid"/>
        <w:tblW w:w="9355" w:type="dxa"/>
        <w:tblLook w:val="04A0" w:firstRow="1" w:lastRow="0" w:firstColumn="1" w:lastColumn="0" w:noHBand="0" w:noVBand="1"/>
      </w:tblPr>
      <w:tblGrid>
        <w:gridCol w:w="4945"/>
        <w:gridCol w:w="3060"/>
        <w:gridCol w:w="1350"/>
      </w:tblGrid>
      <w:tr w:rsidR="00F03609" w:rsidTr="00DE4DCC">
        <w:trPr>
          <w:trHeight w:val="432"/>
        </w:trPr>
        <w:tc>
          <w:tcPr>
            <w:tcW w:w="4945" w:type="dxa"/>
            <w:vMerge w:val="restart"/>
            <w:shd w:val="clear" w:color="auto" w:fill="FFF2CC" w:themeFill="accent4" w:themeFillTint="33"/>
            <w:vAlign w:val="center"/>
          </w:tcPr>
          <w:p w:rsidR="00F03609" w:rsidRPr="00715FC2" w:rsidRDefault="00F03609" w:rsidP="00A409C0">
            <w:pPr>
              <w:pStyle w:val="Footer"/>
              <w:tabs>
                <w:tab w:val="clear" w:pos="4320"/>
                <w:tab w:val="clear" w:pos="8640"/>
                <w:tab w:val="left" w:pos="720"/>
                <w:tab w:val="left" w:pos="3600"/>
              </w:tabs>
              <w:spacing w:line="480" w:lineRule="auto"/>
              <w:rPr>
                <w:rFonts w:eastAsia="Calibri"/>
                <w:b/>
                <w:bCs/>
                <w:sz w:val="24"/>
                <w:szCs w:val="24"/>
              </w:rPr>
            </w:pPr>
            <w:r w:rsidRPr="00715FC2">
              <w:rPr>
                <w:rFonts w:eastAsia="Calibri"/>
                <w:b/>
                <w:bCs/>
                <w:sz w:val="24"/>
                <w:szCs w:val="24"/>
              </w:rPr>
              <w:t>Number of unduplicated youth served</w:t>
            </w:r>
          </w:p>
        </w:tc>
        <w:tc>
          <w:tcPr>
            <w:tcW w:w="3060" w:type="dxa"/>
            <w:shd w:val="clear" w:color="auto" w:fill="FFF2CC" w:themeFill="accent4" w:themeFillTint="33"/>
            <w:vAlign w:val="center"/>
          </w:tcPr>
          <w:p w:rsidR="00F03609" w:rsidRPr="00715FC2" w:rsidRDefault="00F03609" w:rsidP="00A409C0">
            <w:pPr>
              <w:rPr>
                <w:rFonts w:eastAsia="Calibri"/>
                <w:b/>
                <w:bCs/>
                <w:szCs w:val="24"/>
              </w:rPr>
            </w:pPr>
            <w:r>
              <w:rPr>
                <w:rFonts w:eastAsia="Calibri"/>
                <w:b/>
                <w:bCs/>
                <w:szCs w:val="24"/>
              </w:rPr>
              <w:t>T</w:t>
            </w:r>
            <w:r w:rsidRPr="00CF3739">
              <w:rPr>
                <w:rFonts w:eastAsia="Calibri"/>
                <w:b/>
                <w:bCs/>
                <w:szCs w:val="24"/>
              </w:rPr>
              <w:t xml:space="preserve">his </w:t>
            </w:r>
            <w:r>
              <w:rPr>
                <w:rFonts w:eastAsia="Calibri"/>
                <w:b/>
                <w:bCs/>
                <w:szCs w:val="24"/>
              </w:rPr>
              <w:t>q</w:t>
            </w:r>
            <w:r w:rsidRPr="00CF3739">
              <w:rPr>
                <w:rFonts w:eastAsia="Calibri"/>
                <w:b/>
                <w:bCs/>
                <w:szCs w:val="24"/>
              </w:rPr>
              <w:t>uarter</w:t>
            </w:r>
          </w:p>
        </w:tc>
        <w:tc>
          <w:tcPr>
            <w:tcW w:w="1350" w:type="dxa"/>
            <w:vAlign w:val="center"/>
          </w:tcPr>
          <w:p w:rsidR="00F03609" w:rsidRDefault="00F03609" w:rsidP="00A409C0">
            <w:pPr>
              <w:pStyle w:val="Footer"/>
              <w:tabs>
                <w:tab w:val="clear" w:pos="4320"/>
                <w:tab w:val="clear" w:pos="8640"/>
                <w:tab w:val="left" w:pos="720"/>
                <w:tab w:val="left" w:pos="3600"/>
              </w:tabs>
              <w:spacing w:line="480" w:lineRule="auto"/>
              <w:jc w:val="center"/>
              <w:rPr>
                <w:sz w:val="24"/>
                <w:szCs w:val="24"/>
              </w:rPr>
            </w:pPr>
          </w:p>
        </w:tc>
      </w:tr>
      <w:tr w:rsidR="00F03609" w:rsidTr="00DE4DCC">
        <w:trPr>
          <w:trHeight w:val="432"/>
        </w:trPr>
        <w:tc>
          <w:tcPr>
            <w:tcW w:w="4945" w:type="dxa"/>
            <w:vMerge/>
            <w:shd w:val="clear" w:color="auto" w:fill="FFF2CC" w:themeFill="accent4" w:themeFillTint="33"/>
          </w:tcPr>
          <w:p w:rsidR="00F03609" w:rsidRPr="00715FC2" w:rsidRDefault="00F03609" w:rsidP="00A409C0">
            <w:pPr>
              <w:pStyle w:val="Footer"/>
              <w:tabs>
                <w:tab w:val="clear" w:pos="4320"/>
                <w:tab w:val="clear" w:pos="8640"/>
                <w:tab w:val="left" w:pos="720"/>
                <w:tab w:val="left" w:pos="3600"/>
              </w:tabs>
              <w:spacing w:line="480" w:lineRule="auto"/>
              <w:rPr>
                <w:b/>
                <w:bCs/>
                <w:sz w:val="24"/>
                <w:szCs w:val="24"/>
              </w:rPr>
            </w:pPr>
          </w:p>
        </w:tc>
        <w:tc>
          <w:tcPr>
            <w:tcW w:w="3060" w:type="dxa"/>
            <w:shd w:val="clear" w:color="auto" w:fill="FFF2CC" w:themeFill="accent4" w:themeFillTint="33"/>
            <w:vAlign w:val="center"/>
          </w:tcPr>
          <w:p w:rsidR="00F03609" w:rsidRPr="001F19E5" w:rsidRDefault="00F03609" w:rsidP="00A409C0">
            <w:pPr>
              <w:rPr>
                <w:rFonts w:eastAsia="Calibri"/>
                <w:b/>
                <w:bCs/>
                <w:szCs w:val="24"/>
              </w:rPr>
            </w:pPr>
            <w:r>
              <w:rPr>
                <w:rFonts w:eastAsia="Calibri"/>
                <w:b/>
                <w:bCs/>
                <w:szCs w:val="24"/>
              </w:rPr>
              <w:t>Fiscal y</w:t>
            </w:r>
            <w:r w:rsidRPr="001F19E5">
              <w:rPr>
                <w:rFonts w:eastAsia="Calibri"/>
                <w:b/>
                <w:bCs/>
                <w:szCs w:val="24"/>
              </w:rPr>
              <w:t xml:space="preserve">ear to </w:t>
            </w:r>
            <w:r>
              <w:rPr>
                <w:rFonts w:eastAsia="Calibri"/>
                <w:b/>
                <w:bCs/>
                <w:szCs w:val="24"/>
              </w:rPr>
              <w:t>d</w:t>
            </w:r>
            <w:r w:rsidRPr="001F19E5">
              <w:rPr>
                <w:rFonts w:eastAsia="Calibri"/>
                <w:b/>
                <w:bCs/>
                <w:szCs w:val="24"/>
              </w:rPr>
              <w:t>ate</w:t>
            </w:r>
          </w:p>
        </w:tc>
        <w:tc>
          <w:tcPr>
            <w:tcW w:w="1350" w:type="dxa"/>
            <w:vAlign w:val="center"/>
          </w:tcPr>
          <w:p w:rsidR="00F03609" w:rsidRDefault="00F03609" w:rsidP="00A409C0">
            <w:pPr>
              <w:pStyle w:val="Footer"/>
              <w:tabs>
                <w:tab w:val="clear" w:pos="4320"/>
                <w:tab w:val="clear" w:pos="8640"/>
                <w:tab w:val="left" w:pos="720"/>
                <w:tab w:val="left" w:pos="3600"/>
              </w:tabs>
              <w:spacing w:line="480" w:lineRule="auto"/>
              <w:jc w:val="center"/>
              <w:rPr>
                <w:sz w:val="24"/>
                <w:szCs w:val="24"/>
              </w:rPr>
            </w:pPr>
          </w:p>
        </w:tc>
      </w:tr>
    </w:tbl>
    <w:p w:rsidR="00F03609" w:rsidRDefault="00F03609" w:rsidP="00F03609">
      <w:pPr>
        <w:rPr>
          <w:rFonts w:eastAsia="Calibri"/>
          <w:b/>
          <w:bCs/>
          <w:szCs w:val="24"/>
        </w:rPr>
      </w:pPr>
    </w:p>
    <w:p w:rsidR="00F03609" w:rsidRDefault="00F03609" w:rsidP="00F03609">
      <w:pPr>
        <w:pStyle w:val="Footer"/>
        <w:tabs>
          <w:tab w:val="clear" w:pos="4320"/>
          <w:tab w:val="clear" w:pos="8640"/>
        </w:tabs>
        <w:rPr>
          <w:b/>
          <w:sz w:val="24"/>
          <w:szCs w:val="24"/>
        </w:rPr>
      </w:pPr>
      <w:r>
        <w:rPr>
          <w:b/>
          <w:sz w:val="24"/>
          <w:szCs w:val="24"/>
        </w:rPr>
        <w:t>Instructions:</w:t>
      </w:r>
    </w:p>
    <w:p w:rsidR="00F03609" w:rsidRPr="002B41BA" w:rsidRDefault="00F03609" w:rsidP="00F03609">
      <w:pPr>
        <w:pStyle w:val="Footer"/>
        <w:tabs>
          <w:tab w:val="clear" w:pos="4320"/>
          <w:tab w:val="clear" w:pos="8640"/>
        </w:tabs>
        <w:rPr>
          <w:b/>
          <w:bCs/>
          <w:iCs/>
          <w:sz w:val="24"/>
          <w:szCs w:val="24"/>
        </w:rPr>
      </w:pPr>
      <w:r w:rsidRPr="002B41BA">
        <w:rPr>
          <w:iCs/>
          <w:sz w:val="24"/>
          <w:szCs w:val="24"/>
        </w:rPr>
        <w:t xml:space="preserve">Please provide the following demographics for all unduplicated youth served </w:t>
      </w:r>
      <w:r w:rsidRPr="002B41BA">
        <w:rPr>
          <w:b/>
          <w:bCs/>
          <w:iCs/>
          <w:sz w:val="24"/>
          <w:szCs w:val="24"/>
        </w:rPr>
        <w:t>this fiscal year to date.</w:t>
      </w:r>
    </w:p>
    <w:p w:rsidR="00F03609" w:rsidRDefault="00F03609" w:rsidP="00F03609">
      <w:pPr>
        <w:rPr>
          <w:rFonts w:eastAsia="Calibri"/>
          <w:b/>
          <w:bCs/>
          <w:szCs w:val="24"/>
        </w:rPr>
      </w:pPr>
      <w:r w:rsidRPr="00194456">
        <w:rPr>
          <w:rFonts w:eastAsia="Calibri"/>
          <w:b/>
          <w:bCs/>
          <w:szCs w:val="24"/>
        </w:rPr>
        <w:tab/>
      </w:r>
    </w:p>
    <w:tbl>
      <w:tblPr>
        <w:tblStyle w:val="TableGrid"/>
        <w:tblW w:w="0" w:type="auto"/>
        <w:tblLook w:val="04A0" w:firstRow="1" w:lastRow="0" w:firstColumn="1" w:lastColumn="0" w:noHBand="0" w:noVBand="1"/>
      </w:tblPr>
      <w:tblGrid>
        <w:gridCol w:w="1549"/>
        <w:gridCol w:w="1610"/>
        <w:gridCol w:w="1548"/>
        <w:gridCol w:w="1610"/>
        <w:gridCol w:w="1586"/>
        <w:gridCol w:w="1447"/>
      </w:tblGrid>
      <w:tr w:rsidR="00F03609" w:rsidRPr="001A668A" w:rsidTr="00DE4DCC">
        <w:trPr>
          <w:trHeight w:val="432"/>
        </w:trPr>
        <w:tc>
          <w:tcPr>
            <w:tcW w:w="1549"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Age</w:t>
            </w:r>
          </w:p>
        </w:tc>
        <w:tc>
          <w:tcPr>
            <w:tcW w:w="1610"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Count</w:t>
            </w:r>
          </w:p>
        </w:tc>
        <w:tc>
          <w:tcPr>
            <w:tcW w:w="1548"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Age</w:t>
            </w:r>
          </w:p>
        </w:tc>
        <w:tc>
          <w:tcPr>
            <w:tcW w:w="1610"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Count</w:t>
            </w:r>
          </w:p>
        </w:tc>
        <w:tc>
          <w:tcPr>
            <w:tcW w:w="1586"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Age</w:t>
            </w:r>
          </w:p>
        </w:tc>
        <w:tc>
          <w:tcPr>
            <w:tcW w:w="1447" w:type="dxa"/>
            <w:shd w:val="clear" w:color="auto" w:fill="FFF2CC" w:themeFill="accent4" w:themeFillTint="33"/>
            <w:vAlign w:val="bottom"/>
          </w:tcPr>
          <w:p w:rsidR="00F03609" w:rsidRDefault="00F03609" w:rsidP="00A409C0">
            <w:pPr>
              <w:jc w:val="center"/>
              <w:rPr>
                <w:rFonts w:eastAsia="Calibri"/>
                <w:b/>
                <w:bCs/>
                <w:szCs w:val="24"/>
              </w:rPr>
            </w:pPr>
            <w:r>
              <w:rPr>
                <w:rFonts w:eastAsia="Calibri"/>
                <w:b/>
                <w:bCs/>
                <w:szCs w:val="24"/>
              </w:rPr>
              <w:t>Count</w:t>
            </w: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11</w:t>
            </w:r>
          </w:p>
        </w:tc>
        <w:tc>
          <w:tcPr>
            <w:tcW w:w="1610" w:type="dxa"/>
            <w:vAlign w:val="center"/>
          </w:tcPr>
          <w:p w:rsidR="00F03609" w:rsidRPr="001A668A" w:rsidRDefault="00F03609" w:rsidP="00A409C0">
            <w:pPr>
              <w:jc w:val="center"/>
              <w:rPr>
                <w:rFonts w:eastAsia="Calibri"/>
                <w:b/>
                <w:bCs/>
                <w:szCs w:val="24"/>
              </w:rPr>
            </w:pPr>
          </w:p>
        </w:tc>
        <w:tc>
          <w:tcPr>
            <w:tcW w:w="1548"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16</w:t>
            </w:r>
          </w:p>
        </w:tc>
        <w:tc>
          <w:tcPr>
            <w:tcW w:w="1610" w:type="dxa"/>
            <w:vAlign w:val="center"/>
          </w:tcPr>
          <w:p w:rsidR="00F03609" w:rsidRPr="001A668A" w:rsidRDefault="00F03609" w:rsidP="00A409C0">
            <w:pPr>
              <w:jc w:val="center"/>
              <w:rPr>
                <w:rFonts w:eastAsia="Calibri"/>
                <w:b/>
                <w:bCs/>
                <w:szCs w:val="24"/>
              </w:rPr>
            </w:pPr>
          </w:p>
        </w:tc>
        <w:tc>
          <w:tcPr>
            <w:tcW w:w="1586"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21</w:t>
            </w:r>
          </w:p>
        </w:tc>
        <w:tc>
          <w:tcPr>
            <w:tcW w:w="1447"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12</w:t>
            </w:r>
          </w:p>
        </w:tc>
        <w:tc>
          <w:tcPr>
            <w:tcW w:w="1610" w:type="dxa"/>
            <w:vAlign w:val="center"/>
          </w:tcPr>
          <w:p w:rsidR="00F03609" w:rsidRPr="001A668A" w:rsidRDefault="00F03609" w:rsidP="00A409C0">
            <w:pPr>
              <w:jc w:val="center"/>
              <w:rPr>
                <w:rFonts w:eastAsia="Calibri"/>
                <w:b/>
                <w:bCs/>
                <w:szCs w:val="24"/>
              </w:rPr>
            </w:pPr>
          </w:p>
        </w:tc>
        <w:tc>
          <w:tcPr>
            <w:tcW w:w="1548"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17</w:t>
            </w:r>
          </w:p>
        </w:tc>
        <w:tc>
          <w:tcPr>
            <w:tcW w:w="1610" w:type="dxa"/>
            <w:vAlign w:val="center"/>
          </w:tcPr>
          <w:p w:rsidR="00F03609" w:rsidRPr="001A668A" w:rsidRDefault="00F03609" w:rsidP="00A409C0">
            <w:pPr>
              <w:jc w:val="center"/>
              <w:rPr>
                <w:rFonts w:eastAsia="Calibri"/>
                <w:b/>
                <w:bCs/>
                <w:szCs w:val="24"/>
              </w:rPr>
            </w:pPr>
          </w:p>
        </w:tc>
        <w:tc>
          <w:tcPr>
            <w:tcW w:w="1586"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22</w:t>
            </w:r>
          </w:p>
        </w:tc>
        <w:tc>
          <w:tcPr>
            <w:tcW w:w="1447"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13</w:t>
            </w:r>
          </w:p>
        </w:tc>
        <w:tc>
          <w:tcPr>
            <w:tcW w:w="1610" w:type="dxa"/>
            <w:vAlign w:val="center"/>
          </w:tcPr>
          <w:p w:rsidR="00F03609" w:rsidRPr="001A668A" w:rsidRDefault="00F03609" w:rsidP="00A409C0">
            <w:pPr>
              <w:jc w:val="center"/>
              <w:rPr>
                <w:rFonts w:eastAsia="Calibri"/>
                <w:b/>
                <w:bCs/>
                <w:szCs w:val="24"/>
              </w:rPr>
            </w:pPr>
          </w:p>
        </w:tc>
        <w:tc>
          <w:tcPr>
            <w:tcW w:w="1548"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18</w:t>
            </w:r>
          </w:p>
        </w:tc>
        <w:tc>
          <w:tcPr>
            <w:tcW w:w="1610" w:type="dxa"/>
            <w:vAlign w:val="center"/>
          </w:tcPr>
          <w:p w:rsidR="00F03609" w:rsidRPr="001A668A" w:rsidRDefault="00F03609" w:rsidP="00A409C0">
            <w:pPr>
              <w:jc w:val="center"/>
              <w:rPr>
                <w:rFonts w:eastAsia="Calibri"/>
                <w:b/>
                <w:bCs/>
                <w:szCs w:val="24"/>
              </w:rPr>
            </w:pPr>
          </w:p>
        </w:tc>
        <w:tc>
          <w:tcPr>
            <w:tcW w:w="1586"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23</w:t>
            </w:r>
          </w:p>
        </w:tc>
        <w:tc>
          <w:tcPr>
            <w:tcW w:w="1447"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14</w:t>
            </w:r>
          </w:p>
        </w:tc>
        <w:tc>
          <w:tcPr>
            <w:tcW w:w="1610" w:type="dxa"/>
            <w:vAlign w:val="center"/>
          </w:tcPr>
          <w:p w:rsidR="00F03609" w:rsidRPr="001A668A" w:rsidRDefault="00F03609" w:rsidP="00A409C0">
            <w:pPr>
              <w:jc w:val="center"/>
              <w:rPr>
                <w:rFonts w:eastAsia="Calibri"/>
                <w:b/>
                <w:bCs/>
                <w:szCs w:val="24"/>
              </w:rPr>
            </w:pPr>
          </w:p>
        </w:tc>
        <w:tc>
          <w:tcPr>
            <w:tcW w:w="1548"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19</w:t>
            </w:r>
          </w:p>
        </w:tc>
        <w:tc>
          <w:tcPr>
            <w:tcW w:w="1610" w:type="dxa"/>
            <w:vAlign w:val="center"/>
          </w:tcPr>
          <w:p w:rsidR="00F03609" w:rsidRPr="001A668A" w:rsidRDefault="00F03609" w:rsidP="00A409C0">
            <w:pPr>
              <w:jc w:val="center"/>
              <w:rPr>
                <w:rFonts w:eastAsia="Calibri"/>
                <w:b/>
                <w:bCs/>
                <w:szCs w:val="24"/>
              </w:rPr>
            </w:pPr>
          </w:p>
        </w:tc>
        <w:tc>
          <w:tcPr>
            <w:tcW w:w="1586"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24</w:t>
            </w:r>
          </w:p>
        </w:tc>
        <w:tc>
          <w:tcPr>
            <w:tcW w:w="1447"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15</w:t>
            </w:r>
          </w:p>
        </w:tc>
        <w:tc>
          <w:tcPr>
            <w:tcW w:w="1610" w:type="dxa"/>
            <w:vAlign w:val="center"/>
          </w:tcPr>
          <w:p w:rsidR="00F03609" w:rsidRPr="001A668A" w:rsidRDefault="00F03609" w:rsidP="00A409C0">
            <w:pPr>
              <w:jc w:val="center"/>
              <w:rPr>
                <w:rFonts w:eastAsia="Calibri"/>
                <w:b/>
                <w:bCs/>
                <w:szCs w:val="24"/>
              </w:rPr>
            </w:pPr>
          </w:p>
        </w:tc>
        <w:tc>
          <w:tcPr>
            <w:tcW w:w="1548"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20</w:t>
            </w:r>
          </w:p>
        </w:tc>
        <w:tc>
          <w:tcPr>
            <w:tcW w:w="1610" w:type="dxa"/>
            <w:vAlign w:val="center"/>
          </w:tcPr>
          <w:p w:rsidR="00F03609" w:rsidRPr="001A668A" w:rsidRDefault="00F03609" w:rsidP="00A409C0">
            <w:pPr>
              <w:jc w:val="center"/>
              <w:rPr>
                <w:rFonts w:eastAsia="Calibri"/>
                <w:b/>
                <w:bCs/>
                <w:szCs w:val="24"/>
              </w:rPr>
            </w:pPr>
          </w:p>
        </w:tc>
        <w:tc>
          <w:tcPr>
            <w:tcW w:w="1586" w:type="dxa"/>
            <w:shd w:val="clear" w:color="auto" w:fill="FFF2CC" w:themeFill="accent4" w:themeFillTint="33"/>
            <w:vAlign w:val="center"/>
          </w:tcPr>
          <w:p w:rsidR="00F03609" w:rsidRPr="001A668A" w:rsidRDefault="00F03609" w:rsidP="00A409C0">
            <w:pPr>
              <w:jc w:val="center"/>
              <w:rPr>
                <w:rFonts w:eastAsia="Calibri"/>
                <w:b/>
                <w:bCs/>
                <w:szCs w:val="24"/>
              </w:rPr>
            </w:pPr>
            <w:r w:rsidRPr="001A668A">
              <w:rPr>
                <w:rFonts w:eastAsia="Calibri"/>
                <w:b/>
                <w:bCs/>
                <w:szCs w:val="24"/>
              </w:rPr>
              <w:t>other</w:t>
            </w:r>
          </w:p>
        </w:tc>
        <w:tc>
          <w:tcPr>
            <w:tcW w:w="1447" w:type="dxa"/>
            <w:vAlign w:val="center"/>
          </w:tcPr>
          <w:p w:rsidR="00F03609" w:rsidRPr="001A668A" w:rsidRDefault="00F03609" w:rsidP="00A409C0">
            <w:pPr>
              <w:jc w:val="center"/>
              <w:rPr>
                <w:rFonts w:eastAsia="Calibri"/>
                <w:b/>
                <w:bCs/>
                <w:szCs w:val="24"/>
              </w:rPr>
            </w:pPr>
          </w:p>
        </w:tc>
      </w:tr>
    </w:tbl>
    <w:p w:rsidR="00F03609" w:rsidRDefault="00F03609" w:rsidP="00F03609">
      <w:pPr>
        <w:rPr>
          <w:rFonts w:eastAsia="Calibri"/>
          <w:b/>
          <w:bCs/>
          <w:szCs w:val="24"/>
        </w:rPr>
      </w:pPr>
    </w:p>
    <w:tbl>
      <w:tblPr>
        <w:tblStyle w:val="TableGrid"/>
        <w:tblW w:w="0" w:type="auto"/>
        <w:tblLook w:val="04A0" w:firstRow="1" w:lastRow="0" w:firstColumn="1" w:lastColumn="0" w:noHBand="0" w:noVBand="1"/>
      </w:tblPr>
      <w:tblGrid>
        <w:gridCol w:w="1549"/>
        <w:gridCol w:w="1610"/>
      </w:tblGrid>
      <w:tr w:rsidR="00F03609" w:rsidRPr="001A668A" w:rsidTr="00DE4DCC">
        <w:trPr>
          <w:trHeight w:val="432"/>
        </w:trPr>
        <w:tc>
          <w:tcPr>
            <w:tcW w:w="1549" w:type="dxa"/>
            <w:shd w:val="clear" w:color="auto" w:fill="FFF2CC" w:themeFill="accent4" w:themeFillTint="33"/>
            <w:vAlign w:val="bottom"/>
          </w:tcPr>
          <w:p w:rsidR="00F03609" w:rsidRPr="001A668A" w:rsidRDefault="00F03609" w:rsidP="00A409C0">
            <w:pPr>
              <w:rPr>
                <w:rFonts w:eastAsia="Calibri"/>
                <w:b/>
                <w:bCs/>
                <w:szCs w:val="24"/>
              </w:rPr>
            </w:pPr>
            <w:r>
              <w:rPr>
                <w:rFonts w:eastAsia="Calibri"/>
                <w:b/>
                <w:bCs/>
                <w:szCs w:val="24"/>
              </w:rPr>
              <w:t>Gender</w:t>
            </w:r>
          </w:p>
        </w:tc>
        <w:tc>
          <w:tcPr>
            <w:tcW w:w="1610"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Count</w:t>
            </w: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rPr>
                <w:rFonts w:eastAsia="Calibri"/>
                <w:b/>
                <w:bCs/>
                <w:szCs w:val="24"/>
              </w:rPr>
            </w:pPr>
            <w:r>
              <w:rPr>
                <w:rFonts w:eastAsia="Calibri"/>
                <w:b/>
                <w:bCs/>
                <w:szCs w:val="24"/>
              </w:rPr>
              <w:t>Female</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1549" w:type="dxa"/>
            <w:shd w:val="clear" w:color="auto" w:fill="FFF2CC" w:themeFill="accent4" w:themeFillTint="33"/>
            <w:vAlign w:val="center"/>
          </w:tcPr>
          <w:p w:rsidR="00F03609" w:rsidRPr="001A668A" w:rsidRDefault="00F03609" w:rsidP="00A409C0">
            <w:pPr>
              <w:rPr>
                <w:rFonts w:eastAsia="Calibri"/>
                <w:b/>
                <w:bCs/>
                <w:szCs w:val="24"/>
              </w:rPr>
            </w:pPr>
            <w:r>
              <w:rPr>
                <w:rFonts w:eastAsia="Calibri"/>
                <w:b/>
                <w:bCs/>
                <w:szCs w:val="24"/>
              </w:rPr>
              <w:t>Male</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1549" w:type="dxa"/>
            <w:shd w:val="clear" w:color="auto" w:fill="FFF2CC" w:themeFill="accent4" w:themeFillTint="33"/>
            <w:vAlign w:val="center"/>
          </w:tcPr>
          <w:p w:rsidR="00F03609" w:rsidRDefault="00F03609" w:rsidP="00A409C0">
            <w:pPr>
              <w:rPr>
                <w:rFonts w:eastAsia="Calibri"/>
                <w:b/>
                <w:bCs/>
                <w:szCs w:val="24"/>
              </w:rPr>
            </w:pPr>
            <w:r>
              <w:rPr>
                <w:rFonts w:eastAsia="Calibri"/>
                <w:b/>
                <w:bCs/>
                <w:szCs w:val="24"/>
              </w:rPr>
              <w:t>Other</w:t>
            </w:r>
          </w:p>
        </w:tc>
        <w:tc>
          <w:tcPr>
            <w:tcW w:w="1610" w:type="dxa"/>
            <w:vAlign w:val="center"/>
          </w:tcPr>
          <w:p w:rsidR="00F03609" w:rsidRPr="001A668A" w:rsidRDefault="00F03609" w:rsidP="00A409C0">
            <w:pPr>
              <w:jc w:val="center"/>
              <w:rPr>
                <w:rFonts w:eastAsia="Calibri"/>
                <w:b/>
                <w:bCs/>
                <w:szCs w:val="24"/>
              </w:rPr>
            </w:pPr>
          </w:p>
        </w:tc>
      </w:tr>
    </w:tbl>
    <w:p w:rsidR="00F03609" w:rsidRDefault="00F03609" w:rsidP="00F03609">
      <w:pPr>
        <w:rPr>
          <w:rFonts w:eastAsia="Calibri"/>
          <w:b/>
          <w:bCs/>
          <w:szCs w:val="24"/>
        </w:rPr>
      </w:pPr>
    </w:p>
    <w:tbl>
      <w:tblPr>
        <w:tblStyle w:val="TableGrid"/>
        <w:tblW w:w="0" w:type="auto"/>
        <w:tblLook w:val="04A0" w:firstRow="1" w:lastRow="0" w:firstColumn="1" w:lastColumn="0" w:noHBand="0" w:noVBand="1"/>
      </w:tblPr>
      <w:tblGrid>
        <w:gridCol w:w="3159"/>
        <w:gridCol w:w="1610"/>
      </w:tblGrid>
      <w:tr w:rsidR="00F03609" w:rsidRPr="001A668A" w:rsidTr="00DE4DCC">
        <w:trPr>
          <w:trHeight w:val="432"/>
        </w:trPr>
        <w:tc>
          <w:tcPr>
            <w:tcW w:w="3159" w:type="dxa"/>
            <w:shd w:val="clear" w:color="auto" w:fill="FFF2CC" w:themeFill="accent4" w:themeFillTint="33"/>
            <w:vAlign w:val="bottom"/>
          </w:tcPr>
          <w:p w:rsidR="00F03609" w:rsidRPr="001A668A" w:rsidRDefault="00F03609" w:rsidP="00A409C0">
            <w:pPr>
              <w:rPr>
                <w:rFonts w:eastAsia="Calibri"/>
                <w:b/>
                <w:bCs/>
                <w:szCs w:val="24"/>
              </w:rPr>
            </w:pPr>
            <w:r w:rsidRPr="00194456">
              <w:rPr>
                <w:rFonts w:eastAsia="Calibri"/>
                <w:b/>
                <w:bCs/>
                <w:szCs w:val="24"/>
              </w:rPr>
              <w:t>Ethnicity</w:t>
            </w:r>
          </w:p>
        </w:tc>
        <w:tc>
          <w:tcPr>
            <w:tcW w:w="1610" w:type="dxa"/>
            <w:shd w:val="clear" w:color="auto" w:fill="FFF2CC" w:themeFill="accent4" w:themeFillTint="33"/>
            <w:vAlign w:val="bottom"/>
          </w:tcPr>
          <w:p w:rsidR="00F03609" w:rsidRPr="001A668A" w:rsidRDefault="00F03609" w:rsidP="00A409C0">
            <w:pPr>
              <w:jc w:val="center"/>
              <w:rPr>
                <w:rFonts w:eastAsia="Calibri"/>
                <w:b/>
                <w:bCs/>
                <w:szCs w:val="24"/>
              </w:rPr>
            </w:pPr>
            <w:r>
              <w:rPr>
                <w:rFonts w:eastAsia="Calibri"/>
                <w:b/>
                <w:bCs/>
                <w:szCs w:val="24"/>
              </w:rPr>
              <w:t>Count</w:t>
            </w: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African American</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Asian</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Bi-racial</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Caucasian</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Hawaiian or Pacific Islander</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Hispanic</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Multiracial</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 xml:space="preserve">Native American </w:t>
            </w:r>
          </w:p>
        </w:tc>
        <w:tc>
          <w:tcPr>
            <w:tcW w:w="1610" w:type="dxa"/>
            <w:vAlign w:val="center"/>
          </w:tcPr>
          <w:p w:rsidR="00F03609" w:rsidRPr="001A668A" w:rsidRDefault="00F03609" w:rsidP="00A409C0">
            <w:pPr>
              <w:jc w:val="center"/>
              <w:rPr>
                <w:rFonts w:eastAsia="Calibri"/>
                <w:b/>
                <w:bCs/>
                <w:szCs w:val="24"/>
              </w:rPr>
            </w:pPr>
          </w:p>
        </w:tc>
      </w:tr>
      <w:tr w:rsidR="00F03609" w:rsidRPr="001A668A" w:rsidTr="00DE4DCC">
        <w:trPr>
          <w:trHeight w:val="432"/>
        </w:trPr>
        <w:tc>
          <w:tcPr>
            <w:tcW w:w="3159" w:type="dxa"/>
            <w:shd w:val="clear" w:color="auto" w:fill="FFF2CC" w:themeFill="accent4" w:themeFillTint="33"/>
            <w:vAlign w:val="center"/>
          </w:tcPr>
          <w:p w:rsidR="00F03609" w:rsidRPr="001A668A" w:rsidRDefault="00F03609" w:rsidP="00A409C0">
            <w:pPr>
              <w:rPr>
                <w:rFonts w:eastAsia="Calibri"/>
                <w:b/>
                <w:bCs/>
                <w:szCs w:val="24"/>
              </w:rPr>
            </w:pPr>
            <w:r w:rsidRPr="001A668A">
              <w:rPr>
                <w:b/>
                <w:bCs/>
              </w:rPr>
              <w:t>Other</w:t>
            </w:r>
          </w:p>
        </w:tc>
        <w:tc>
          <w:tcPr>
            <w:tcW w:w="1610" w:type="dxa"/>
            <w:vAlign w:val="center"/>
          </w:tcPr>
          <w:p w:rsidR="00F03609" w:rsidRPr="001A668A" w:rsidRDefault="00F03609" w:rsidP="00A409C0">
            <w:pPr>
              <w:jc w:val="center"/>
              <w:rPr>
                <w:rFonts w:eastAsia="Calibri"/>
                <w:b/>
                <w:bCs/>
                <w:szCs w:val="24"/>
              </w:rPr>
            </w:pPr>
          </w:p>
        </w:tc>
      </w:tr>
    </w:tbl>
    <w:p w:rsidR="00F03609" w:rsidRDefault="00F03609" w:rsidP="00F03609">
      <w:pPr>
        <w:rPr>
          <w:b/>
          <w:szCs w:val="24"/>
          <w:u w:val="single"/>
        </w:rPr>
      </w:pPr>
      <w:r>
        <w:rPr>
          <w:b/>
          <w:szCs w:val="24"/>
          <w:u w:val="single"/>
        </w:rPr>
        <w:br w:type="page"/>
      </w:r>
    </w:p>
    <w:p w:rsidR="00F03609" w:rsidRPr="001A06CB" w:rsidRDefault="00F03609" w:rsidP="00F03609">
      <w:pPr>
        <w:pStyle w:val="Footer"/>
        <w:tabs>
          <w:tab w:val="clear" w:pos="4320"/>
          <w:tab w:val="clear" w:pos="8640"/>
        </w:tabs>
        <w:rPr>
          <w:b/>
          <w:sz w:val="24"/>
          <w:szCs w:val="24"/>
          <w:u w:val="single"/>
        </w:rPr>
      </w:pPr>
      <w:r w:rsidRPr="001A06CB">
        <w:rPr>
          <w:b/>
          <w:sz w:val="24"/>
          <w:szCs w:val="24"/>
          <w:u w:val="single"/>
        </w:rPr>
        <w:lastRenderedPageBreak/>
        <w:t>Section I</w:t>
      </w:r>
      <w:r>
        <w:rPr>
          <w:b/>
          <w:sz w:val="24"/>
          <w:szCs w:val="24"/>
          <w:u w:val="single"/>
        </w:rPr>
        <w:t>I</w:t>
      </w:r>
      <w:r w:rsidRPr="001A06CB">
        <w:rPr>
          <w:b/>
          <w:sz w:val="24"/>
          <w:szCs w:val="24"/>
          <w:u w:val="single"/>
        </w:rPr>
        <w:t>I: Major activities and accomplishments during this period</w:t>
      </w:r>
    </w:p>
    <w:p w:rsidR="00F03609" w:rsidRDefault="00F03609" w:rsidP="00F03609">
      <w:pPr>
        <w:pStyle w:val="Footer"/>
        <w:tabs>
          <w:tab w:val="clear" w:pos="4320"/>
          <w:tab w:val="clear" w:pos="8640"/>
        </w:tabs>
        <w:rPr>
          <w:b/>
          <w:sz w:val="24"/>
          <w:szCs w:val="24"/>
        </w:rPr>
      </w:pPr>
    </w:p>
    <w:p w:rsidR="00F03609" w:rsidRDefault="00F03609" w:rsidP="00F03609">
      <w:pPr>
        <w:pStyle w:val="Footer"/>
        <w:tabs>
          <w:tab w:val="clear" w:pos="4320"/>
          <w:tab w:val="clear" w:pos="8640"/>
        </w:tabs>
        <w:rPr>
          <w:b/>
          <w:sz w:val="24"/>
          <w:szCs w:val="24"/>
        </w:rPr>
      </w:pPr>
      <w:r>
        <w:rPr>
          <w:b/>
          <w:sz w:val="24"/>
          <w:szCs w:val="24"/>
        </w:rPr>
        <w:t>Instructions:</w:t>
      </w:r>
    </w:p>
    <w:p w:rsidR="00F03609" w:rsidRPr="00243C1D" w:rsidRDefault="00F03609" w:rsidP="00F03609">
      <w:pPr>
        <w:pStyle w:val="Footer"/>
        <w:rPr>
          <w:bCs/>
          <w:sz w:val="24"/>
          <w:szCs w:val="24"/>
        </w:rPr>
      </w:pPr>
      <w:r w:rsidRPr="00243C1D">
        <w:rPr>
          <w:bCs/>
          <w:sz w:val="24"/>
          <w:szCs w:val="24"/>
        </w:rPr>
        <w:t xml:space="preserve">Please </w:t>
      </w:r>
      <w:r>
        <w:rPr>
          <w:bCs/>
          <w:sz w:val="24"/>
          <w:szCs w:val="24"/>
        </w:rPr>
        <w:t xml:space="preserve">provide narrative responses on this quarter’s activities by utilizing the outcomes results framework from the original Request </w:t>
      </w:r>
      <w:proofErr w:type="gramStart"/>
      <w:r>
        <w:rPr>
          <w:bCs/>
          <w:sz w:val="24"/>
          <w:szCs w:val="24"/>
        </w:rPr>
        <w:t>For</w:t>
      </w:r>
      <w:proofErr w:type="gramEnd"/>
      <w:r>
        <w:rPr>
          <w:bCs/>
          <w:sz w:val="24"/>
          <w:szCs w:val="24"/>
        </w:rPr>
        <w:t xml:space="preserve"> Proposal as appropriate:</w:t>
      </w:r>
    </w:p>
    <w:p w:rsidR="00F03609" w:rsidRDefault="00F03609" w:rsidP="00F03609">
      <w:pPr>
        <w:pStyle w:val="Footer"/>
        <w:rPr>
          <w:b/>
          <w:sz w:val="24"/>
          <w:szCs w:val="24"/>
        </w:rPr>
      </w:pPr>
    </w:p>
    <w:p w:rsidR="00F03609" w:rsidRPr="00243C1D" w:rsidRDefault="00F03609" w:rsidP="00F03609">
      <w:pPr>
        <w:pStyle w:val="Footer"/>
        <w:ind w:left="720"/>
        <w:rPr>
          <w:b/>
          <w:sz w:val="24"/>
          <w:szCs w:val="24"/>
        </w:rPr>
      </w:pPr>
      <w:r w:rsidRPr="00243C1D">
        <w:rPr>
          <w:b/>
          <w:sz w:val="24"/>
          <w:szCs w:val="24"/>
        </w:rPr>
        <w:t xml:space="preserve">How much did we do? (Our Effort) </w:t>
      </w:r>
    </w:p>
    <w:p w:rsidR="00F03609" w:rsidRPr="00243C1D" w:rsidRDefault="00F03609" w:rsidP="00F03609">
      <w:pPr>
        <w:pStyle w:val="Footer"/>
        <w:ind w:left="720"/>
        <w:rPr>
          <w:bCs/>
          <w:sz w:val="24"/>
          <w:szCs w:val="24"/>
        </w:rPr>
      </w:pPr>
      <w:r w:rsidRPr="00243C1D">
        <w:rPr>
          <w:bCs/>
          <w:sz w:val="24"/>
          <w:szCs w:val="24"/>
        </w:rPr>
        <w:t xml:space="preserve">This includes: People served (# and characteristics) and activities to be conducted (#).   Please refer to </w:t>
      </w:r>
      <w:hyperlink r:id="rId7" w:history="1">
        <w:r w:rsidRPr="00D40771">
          <w:rPr>
            <w:rStyle w:val="Hyperlink"/>
            <w:bCs/>
            <w:sz w:val="24"/>
            <w:szCs w:val="24"/>
          </w:rPr>
          <w:t>http://www.raguide.org/3_11.shtml</w:t>
        </w:r>
      </w:hyperlink>
      <w:r w:rsidRPr="00243C1D">
        <w:rPr>
          <w:bCs/>
          <w:sz w:val="24"/>
          <w:szCs w:val="24"/>
        </w:rPr>
        <w:t xml:space="preserve"> for technical information and guidance on how to approach this section.</w:t>
      </w:r>
    </w:p>
    <w:p w:rsidR="00F03609" w:rsidRPr="00243C1D" w:rsidRDefault="00F03609" w:rsidP="00F03609">
      <w:pPr>
        <w:pStyle w:val="Footer"/>
        <w:ind w:left="720"/>
        <w:rPr>
          <w:b/>
          <w:sz w:val="24"/>
          <w:szCs w:val="24"/>
        </w:rPr>
      </w:pPr>
    </w:p>
    <w:p w:rsidR="00F03609" w:rsidRDefault="00F03609" w:rsidP="00F03609">
      <w:pPr>
        <w:pStyle w:val="Footer"/>
        <w:ind w:left="720"/>
        <w:rPr>
          <w:b/>
          <w:sz w:val="24"/>
          <w:szCs w:val="24"/>
        </w:rPr>
      </w:pPr>
      <w:r w:rsidRPr="00243C1D">
        <w:rPr>
          <w:b/>
          <w:sz w:val="24"/>
          <w:szCs w:val="24"/>
        </w:rPr>
        <w:t xml:space="preserve">How well did we do? (Our Effort) </w:t>
      </w:r>
      <w:r w:rsidRPr="00243C1D">
        <w:rPr>
          <w:b/>
          <w:sz w:val="24"/>
          <w:szCs w:val="24"/>
        </w:rPr>
        <w:tab/>
      </w:r>
    </w:p>
    <w:p w:rsidR="00F03609" w:rsidRPr="00243C1D" w:rsidRDefault="00F03609" w:rsidP="00F03609">
      <w:pPr>
        <w:pStyle w:val="Footer"/>
        <w:ind w:left="720"/>
        <w:rPr>
          <w:bCs/>
          <w:sz w:val="24"/>
          <w:szCs w:val="24"/>
        </w:rPr>
      </w:pPr>
      <w:r w:rsidRPr="00243C1D">
        <w:rPr>
          <w:bCs/>
          <w:sz w:val="24"/>
          <w:szCs w:val="24"/>
        </w:rPr>
        <w:t>Common types of measures include “TASCS:” Timeliness of activities (%), Attendance levels (%), Satisfaction of participants (%), Cost per unit ($), Standards (%)</w:t>
      </w:r>
    </w:p>
    <w:p w:rsidR="00F03609" w:rsidRDefault="00F03609" w:rsidP="00F03609">
      <w:pPr>
        <w:pStyle w:val="Footer"/>
        <w:ind w:left="720"/>
        <w:rPr>
          <w:b/>
          <w:sz w:val="24"/>
          <w:szCs w:val="24"/>
        </w:rPr>
      </w:pPr>
    </w:p>
    <w:p w:rsidR="00F03609" w:rsidRPr="00243C1D" w:rsidRDefault="00F03609" w:rsidP="00F03609">
      <w:pPr>
        <w:pStyle w:val="Footer"/>
        <w:ind w:left="720"/>
        <w:rPr>
          <w:b/>
          <w:sz w:val="24"/>
          <w:szCs w:val="24"/>
        </w:rPr>
      </w:pPr>
      <w:r w:rsidRPr="00243C1D">
        <w:rPr>
          <w:b/>
          <w:sz w:val="24"/>
          <w:szCs w:val="24"/>
        </w:rPr>
        <w:t xml:space="preserve">Who is better off? (Difference Made) </w:t>
      </w:r>
    </w:p>
    <w:p w:rsidR="00F03609" w:rsidRPr="00243C1D" w:rsidRDefault="00F03609" w:rsidP="00F03609">
      <w:pPr>
        <w:pStyle w:val="Footer"/>
        <w:ind w:left="720"/>
        <w:rPr>
          <w:bCs/>
          <w:sz w:val="24"/>
          <w:szCs w:val="24"/>
        </w:rPr>
      </w:pPr>
      <w:r w:rsidRPr="00243C1D">
        <w:rPr>
          <w:bCs/>
          <w:sz w:val="24"/>
          <w:szCs w:val="24"/>
        </w:rPr>
        <w:t>This includes “BACKS:” Behaviors change (#/%), Attitudes shift (#/%), Circumstances change (#/%), Knowledge increases (#/%), Skills improve (#/%)</w:t>
      </w:r>
    </w:p>
    <w:p w:rsidR="00F03609" w:rsidRDefault="00F03609" w:rsidP="00F03609">
      <w:pPr>
        <w:pStyle w:val="Footer"/>
        <w:tabs>
          <w:tab w:val="clear" w:pos="4320"/>
          <w:tab w:val="clear" w:pos="8640"/>
        </w:tabs>
        <w:rPr>
          <w:b/>
          <w:sz w:val="24"/>
          <w:szCs w:val="24"/>
        </w:rPr>
      </w:pPr>
    </w:p>
    <w:tbl>
      <w:tblPr>
        <w:tblStyle w:val="TableGrid"/>
        <w:tblW w:w="0" w:type="auto"/>
        <w:tblLook w:val="04A0" w:firstRow="1" w:lastRow="0" w:firstColumn="1" w:lastColumn="0" w:noHBand="0" w:noVBand="1"/>
      </w:tblPr>
      <w:tblGrid>
        <w:gridCol w:w="9350"/>
      </w:tblGrid>
      <w:tr w:rsidR="00F03609" w:rsidRPr="001C4645" w:rsidTr="00DE4DCC">
        <w:tc>
          <w:tcPr>
            <w:tcW w:w="9350" w:type="dxa"/>
            <w:shd w:val="clear" w:color="auto" w:fill="FFF2CC" w:themeFill="accent4" w:themeFillTint="33"/>
            <w:vAlign w:val="center"/>
          </w:tcPr>
          <w:p w:rsidR="00F03609" w:rsidRPr="00F70D47" w:rsidRDefault="00F03609" w:rsidP="00A409C0">
            <w:pPr>
              <w:rPr>
                <w:rFonts w:eastAsia="Calibri"/>
                <w:b/>
                <w:bCs/>
                <w:szCs w:val="24"/>
              </w:rPr>
            </w:pPr>
            <w:r w:rsidRPr="00F70D47">
              <w:rPr>
                <w:rFonts w:eastAsia="Calibri"/>
                <w:b/>
                <w:bCs/>
                <w:szCs w:val="24"/>
              </w:rPr>
              <w:t>Overall (Please specify whether the grantee or partner has conducted the activity described.)</w:t>
            </w:r>
          </w:p>
        </w:tc>
      </w:tr>
      <w:tr w:rsidR="00F03609" w:rsidRPr="001C4645" w:rsidTr="00A409C0">
        <w:tc>
          <w:tcPr>
            <w:tcW w:w="9350" w:type="dxa"/>
          </w:tcPr>
          <w:p w:rsidR="00F03609" w:rsidRPr="00FB68BC" w:rsidRDefault="00F03609" w:rsidP="00A409C0">
            <w:pPr>
              <w:spacing w:line="480" w:lineRule="auto"/>
              <w:rPr>
                <w:bCs/>
                <w:iCs/>
                <w:szCs w:val="24"/>
              </w:rPr>
            </w:pPr>
          </w:p>
        </w:tc>
      </w:tr>
      <w:tr w:rsidR="00F03609" w:rsidRPr="001C4645" w:rsidTr="00DE4DCC">
        <w:tc>
          <w:tcPr>
            <w:tcW w:w="9350" w:type="dxa"/>
            <w:shd w:val="clear" w:color="auto" w:fill="FFF2CC" w:themeFill="accent4" w:themeFillTint="33"/>
          </w:tcPr>
          <w:p w:rsidR="00F03609" w:rsidRPr="00FB68BC" w:rsidRDefault="00F03609" w:rsidP="00A409C0">
            <w:pPr>
              <w:rPr>
                <w:b/>
                <w:i/>
                <w:szCs w:val="24"/>
              </w:rPr>
            </w:pPr>
            <w:r w:rsidRPr="00F70D47">
              <w:rPr>
                <w:rFonts w:eastAsia="Calibri"/>
                <w:b/>
                <w:bCs/>
                <w:szCs w:val="24"/>
              </w:rPr>
              <w:t>By specific activity, per Contract Exhibit A</w:t>
            </w:r>
          </w:p>
        </w:tc>
      </w:tr>
      <w:tr w:rsidR="00F03609" w:rsidRPr="001C4645" w:rsidTr="00A409C0">
        <w:tc>
          <w:tcPr>
            <w:tcW w:w="9350" w:type="dxa"/>
          </w:tcPr>
          <w:p w:rsidR="00F03609" w:rsidRPr="00FB68BC" w:rsidRDefault="00F03609" w:rsidP="00A409C0">
            <w:pPr>
              <w:spacing w:line="480" w:lineRule="auto"/>
              <w:rPr>
                <w:bCs/>
                <w:iCs/>
                <w:szCs w:val="24"/>
              </w:rPr>
            </w:pPr>
          </w:p>
        </w:tc>
      </w:tr>
    </w:tbl>
    <w:p w:rsidR="00F03609" w:rsidRPr="008215C4" w:rsidRDefault="00F03609" w:rsidP="00F03609">
      <w:pPr>
        <w:pStyle w:val="Footer"/>
        <w:tabs>
          <w:tab w:val="clear" w:pos="4320"/>
          <w:tab w:val="clear" w:pos="8640"/>
        </w:tabs>
        <w:rPr>
          <w:b/>
          <w:sz w:val="24"/>
          <w:szCs w:val="24"/>
        </w:rPr>
      </w:pPr>
    </w:p>
    <w:p w:rsidR="00F03609" w:rsidRDefault="00F03609" w:rsidP="00F03609">
      <w:pPr>
        <w:pStyle w:val="Footer"/>
        <w:tabs>
          <w:tab w:val="clear" w:pos="4320"/>
          <w:tab w:val="clear" w:pos="8640"/>
        </w:tabs>
        <w:rPr>
          <w:b/>
          <w:sz w:val="24"/>
          <w:szCs w:val="24"/>
          <w:u w:val="single"/>
        </w:rPr>
      </w:pPr>
      <w:r w:rsidRPr="001A06CB">
        <w:rPr>
          <w:b/>
          <w:sz w:val="24"/>
          <w:szCs w:val="24"/>
          <w:u w:val="single"/>
        </w:rPr>
        <w:t>Section I</w:t>
      </w:r>
      <w:r>
        <w:rPr>
          <w:b/>
          <w:sz w:val="24"/>
          <w:szCs w:val="24"/>
          <w:u w:val="single"/>
        </w:rPr>
        <w:t>V</w:t>
      </w:r>
      <w:r w:rsidRPr="001A06CB">
        <w:rPr>
          <w:b/>
          <w:sz w:val="24"/>
          <w:szCs w:val="24"/>
          <w:u w:val="single"/>
        </w:rPr>
        <w:t>: Problems encountered during this period</w:t>
      </w:r>
    </w:p>
    <w:p w:rsidR="00F03609" w:rsidRDefault="00F03609" w:rsidP="00F03609">
      <w:pPr>
        <w:pStyle w:val="Footer"/>
        <w:tabs>
          <w:tab w:val="clear" w:pos="4320"/>
          <w:tab w:val="clear" w:pos="8640"/>
        </w:tabs>
        <w:rPr>
          <w:b/>
          <w:sz w:val="24"/>
          <w:szCs w:val="24"/>
        </w:rPr>
      </w:pPr>
    </w:p>
    <w:tbl>
      <w:tblPr>
        <w:tblStyle w:val="TableGrid"/>
        <w:tblW w:w="0" w:type="auto"/>
        <w:tblLook w:val="04A0" w:firstRow="1" w:lastRow="0" w:firstColumn="1" w:lastColumn="0" w:noHBand="0" w:noVBand="1"/>
      </w:tblPr>
      <w:tblGrid>
        <w:gridCol w:w="9350"/>
      </w:tblGrid>
      <w:tr w:rsidR="00F03609" w:rsidRPr="001C4645" w:rsidTr="00DE4DCC">
        <w:tc>
          <w:tcPr>
            <w:tcW w:w="9350" w:type="dxa"/>
            <w:shd w:val="clear" w:color="auto" w:fill="FFF2CC" w:themeFill="accent4" w:themeFillTint="33"/>
          </w:tcPr>
          <w:p w:rsidR="00F03609" w:rsidRPr="00F70D47" w:rsidRDefault="00F03609" w:rsidP="00A409C0">
            <w:pPr>
              <w:rPr>
                <w:rFonts w:eastAsia="Calibri"/>
                <w:b/>
                <w:bCs/>
                <w:szCs w:val="24"/>
              </w:rPr>
            </w:pPr>
            <w:r w:rsidRPr="00F70D47">
              <w:rPr>
                <w:rFonts w:eastAsia="Calibri"/>
                <w:b/>
                <w:bCs/>
                <w:szCs w:val="24"/>
              </w:rPr>
              <w:t>Overall (may include timeline/fiscal/administrative challenges as well as programmatic ones)</w:t>
            </w:r>
          </w:p>
        </w:tc>
      </w:tr>
      <w:tr w:rsidR="00F03609" w:rsidRPr="001C4645" w:rsidTr="00A409C0">
        <w:tc>
          <w:tcPr>
            <w:tcW w:w="9350" w:type="dxa"/>
          </w:tcPr>
          <w:p w:rsidR="00F03609" w:rsidRPr="00FB68BC" w:rsidRDefault="00F03609" w:rsidP="00A409C0">
            <w:pPr>
              <w:spacing w:line="480" w:lineRule="auto"/>
              <w:rPr>
                <w:bCs/>
                <w:iCs/>
                <w:szCs w:val="24"/>
              </w:rPr>
            </w:pPr>
          </w:p>
        </w:tc>
      </w:tr>
      <w:tr w:rsidR="00F03609" w:rsidRPr="001C4645" w:rsidTr="00DE4DCC">
        <w:tc>
          <w:tcPr>
            <w:tcW w:w="9350" w:type="dxa"/>
            <w:shd w:val="clear" w:color="auto" w:fill="FFF2CC" w:themeFill="accent4" w:themeFillTint="33"/>
          </w:tcPr>
          <w:p w:rsidR="00F03609" w:rsidRPr="00F70D47" w:rsidRDefault="00F03609" w:rsidP="00A409C0">
            <w:pPr>
              <w:rPr>
                <w:rFonts w:eastAsia="Calibri"/>
                <w:b/>
                <w:bCs/>
                <w:szCs w:val="24"/>
              </w:rPr>
            </w:pPr>
            <w:r w:rsidRPr="00F70D47">
              <w:rPr>
                <w:rFonts w:eastAsia="Calibri"/>
                <w:b/>
                <w:bCs/>
                <w:szCs w:val="24"/>
              </w:rPr>
              <w:t>By specific activity, per Contract Exhibit A</w:t>
            </w:r>
          </w:p>
        </w:tc>
      </w:tr>
      <w:tr w:rsidR="00F03609" w:rsidRPr="001C4645" w:rsidTr="00A409C0">
        <w:tc>
          <w:tcPr>
            <w:tcW w:w="9350" w:type="dxa"/>
          </w:tcPr>
          <w:p w:rsidR="00F03609" w:rsidRPr="00FB68BC" w:rsidRDefault="00F03609" w:rsidP="00A409C0">
            <w:pPr>
              <w:spacing w:line="480" w:lineRule="auto"/>
              <w:rPr>
                <w:bCs/>
                <w:iCs/>
                <w:szCs w:val="24"/>
              </w:rPr>
            </w:pPr>
          </w:p>
        </w:tc>
      </w:tr>
    </w:tbl>
    <w:p w:rsidR="00F03609" w:rsidRDefault="00F03609" w:rsidP="00F03609">
      <w:pPr>
        <w:pStyle w:val="Footer"/>
        <w:tabs>
          <w:tab w:val="clear" w:pos="4320"/>
          <w:tab w:val="clear" w:pos="8640"/>
        </w:tabs>
        <w:rPr>
          <w:b/>
          <w:sz w:val="24"/>
          <w:szCs w:val="24"/>
        </w:rPr>
      </w:pPr>
    </w:p>
    <w:p w:rsidR="00F03609" w:rsidRDefault="00F03609" w:rsidP="00F03609">
      <w:pPr>
        <w:pStyle w:val="Footer"/>
        <w:tabs>
          <w:tab w:val="clear" w:pos="4320"/>
          <w:tab w:val="clear" w:pos="8640"/>
        </w:tabs>
        <w:rPr>
          <w:b/>
          <w:sz w:val="24"/>
          <w:szCs w:val="24"/>
          <w:u w:val="single"/>
        </w:rPr>
      </w:pPr>
      <w:r w:rsidRPr="00D95F7A">
        <w:rPr>
          <w:b/>
          <w:sz w:val="24"/>
          <w:szCs w:val="24"/>
          <w:u w:val="single"/>
        </w:rPr>
        <w:t>Section V: Activities planned for next reporting period</w:t>
      </w:r>
    </w:p>
    <w:p w:rsidR="00F03609" w:rsidRDefault="00F03609" w:rsidP="00F03609">
      <w:pPr>
        <w:pStyle w:val="Footer"/>
        <w:tabs>
          <w:tab w:val="clear" w:pos="4320"/>
          <w:tab w:val="clear" w:pos="8640"/>
        </w:tabs>
        <w:rPr>
          <w:b/>
          <w:sz w:val="24"/>
          <w:szCs w:val="24"/>
        </w:rPr>
      </w:pPr>
    </w:p>
    <w:tbl>
      <w:tblPr>
        <w:tblStyle w:val="TableGrid"/>
        <w:tblW w:w="0" w:type="auto"/>
        <w:tblLook w:val="04A0" w:firstRow="1" w:lastRow="0" w:firstColumn="1" w:lastColumn="0" w:noHBand="0" w:noVBand="1"/>
      </w:tblPr>
      <w:tblGrid>
        <w:gridCol w:w="9350"/>
      </w:tblGrid>
      <w:tr w:rsidR="00F03609" w:rsidRPr="001C4645" w:rsidTr="00DE4DCC">
        <w:tc>
          <w:tcPr>
            <w:tcW w:w="9350" w:type="dxa"/>
            <w:shd w:val="clear" w:color="auto" w:fill="FFF2CC" w:themeFill="accent4" w:themeFillTint="33"/>
          </w:tcPr>
          <w:p w:rsidR="00F03609" w:rsidRPr="00F70D47" w:rsidRDefault="00F03609" w:rsidP="00A409C0">
            <w:pPr>
              <w:rPr>
                <w:rFonts w:eastAsia="Calibri"/>
                <w:b/>
                <w:bCs/>
                <w:szCs w:val="24"/>
              </w:rPr>
            </w:pPr>
            <w:r w:rsidRPr="00F70D47">
              <w:rPr>
                <w:rFonts w:eastAsia="Calibri"/>
                <w:b/>
                <w:bCs/>
                <w:szCs w:val="24"/>
              </w:rPr>
              <w:t>Overall</w:t>
            </w:r>
          </w:p>
        </w:tc>
      </w:tr>
      <w:tr w:rsidR="00F03609" w:rsidRPr="001C4645" w:rsidTr="00A409C0">
        <w:tc>
          <w:tcPr>
            <w:tcW w:w="9350" w:type="dxa"/>
          </w:tcPr>
          <w:p w:rsidR="00F03609" w:rsidRPr="00FB68BC" w:rsidRDefault="00F03609" w:rsidP="00A409C0">
            <w:pPr>
              <w:spacing w:line="480" w:lineRule="auto"/>
              <w:rPr>
                <w:bCs/>
                <w:iCs/>
                <w:szCs w:val="24"/>
              </w:rPr>
            </w:pPr>
          </w:p>
        </w:tc>
      </w:tr>
      <w:tr w:rsidR="00F03609" w:rsidRPr="001C4645" w:rsidTr="00DE4DCC">
        <w:tc>
          <w:tcPr>
            <w:tcW w:w="9350" w:type="dxa"/>
            <w:shd w:val="clear" w:color="auto" w:fill="FFF2CC" w:themeFill="accent4" w:themeFillTint="33"/>
          </w:tcPr>
          <w:p w:rsidR="00F03609" w:rsidRPr="00F70D47" w:rsidRDefault="00F03609" w:rsidP="00A409C0">
            <w:pPr>
              <w:rPr>
                <w:rFonts w:eastAsia="Calibri"/>
                <w:b/>
                <w:bCs/>
                <w:szCs w:val="24"/>
              </w:rPr>
            </w:pPr>
            <w:r w:rsidRPr="00F70D47">
              <w:rPr>
                <w:rFonts w:eastAsia="Calibri"/>
                <w:b/>
                <w:bCs/>
                <w:szCs w:val="24"/>
              </w:rPr>
              <w:t>By specific activity, per Contract Exhibit A</w:t>
            </w:r>
          </w:p>
        </w:tc>
      </w:tr>
      <w:tr w:rsidR="00F03609" w:rsidRPr="001C4645" w:rsidTr="00A409C0">
        <w:tc>
          <w:tcPr>
            <w:tcW w:w="9350" w:type="dxa"/>
          </w:tcPr>
          <w:p w:rsidR="00F03609" w:rsidRPr="00FB68BC" w:rsidRDefault="00F03609" w:rsidP="00A409C0">
            <w:pPr>
              <w:spacing w:line="480" w:lineRule="auto"/>
              <w:rPr>
                <w:bCs/>
                <w:iCs/>
                <w:szCs w:val="24"/>
              </w:rPr>
            </w:pPr>
          </w:p>
        </w:tc>
      </w:tr>
    </w:tbl>
    <w:p w:rsidR="00F03609" w:rsidRDefault="00F03609" w:rsidP="00F03609">
      <w:pPr>
        <w:pStyle w:val="Footer"/>
        <w:rPr>
          <w:bCs/>
          <w:sz w:val="24"/>
          <w:szCs w:val="24"/>
        </w:rPr>
      </w:pPr>
      <w:bookmarkStart w:id="0" w:name="_Hlk54106931"/>
    </w:p>
    <w:p w:rsidR="00F03609" w:rsidRPr="00D84048" w:rsidRDefault="00F03609" w:rsidP="00F03609">
      <w:pPr>
        <w:jc w:val="center"/>
        <w:rPr>
          <w:b/>
          <w:szCs w:val="24"/>
          <w:u w:val="single"/>
        </w:rPr>
      </w:pPr>
      <w:r>
        <w:rPr>
          <w:bCs/>
          <w:szCs w:val="24"/>
        </w:rPr>
        <w:br w:type="page"/>
      </w:r>
      <w:r w:rsidRPr="00D84048">
        <w:rPr>
          <w:b/>
          <w:szCs w:val="24"/>
          <w:u w:val="single"/>
        </w:rPr>
        <w:lastRenderedPageBreak/>
        <w:t xml:space="preserve">GRANTEE </w:t>
      </w:r>
      <w:r>
        <w:rPr>
          <w:b/>
          <w:szCs w:val="24"/>
          <w:u w:val="single"/>
        </w:rPr>
        <w:t>FINANCIAL</w:t>
      </w:r>
      <w:r w:rsidRPr="00D84048">
        <w:rPr>
          <w:b/>
          <w:szCs w:val="24"/>
          <w:u w:val="single"/>
        </w:rPr>
        <w:t xml:space="preserve"> PROGRESS REPORT</w:t>
      </w:r>
      <w:r>
        <w:rPr>
          <w:b/>
          <w:szCs w:val="24"/>
          <w:u w:val="single"/>
        </w:rPr>
        <w:t xml:space="preserve"> (FPR)</w:t>
      </w:r>
    </w:p>
    <w:p w:rsidR="00F03609" w:rsidRDefault="00F03609" w:rsidP="00F03609">
      <w:pPr>
        <w:pStyle w:val="Footer"/>
        <w:rPr>
          <w:bCs/>
          <w:sz w:val="24"/>
          <w:szCs w:val="24"/>
        </w:rPr>
      </w:pPr>
    </w:p>
    <w:p w:rsidR="00F03609" w:rsidRDefault="00F03609" w:rsidP="00F03609">
      <w:pPr>
        <w:pStyle w:val="Footer"/>
        <w:rPr>
          <w:bCs/>
          <w:sz w:val="24"/>
          <w:szCs w:val="24"/>
        </w:rPr>
      </w:pPr>
    </w:p>
    <w:p w:rsidR="00F03609" w:rsidRDefault="00F03609" w:rsidP="00F03609">
      <w:pPr>
        <w:rPr>
          <w:rFonts w:eastAsia="Calibri"/>
          <w:b/>
          <w:bCs/>
          <w:szCs w:val="24"/>
          <w:u w:val="single"/>
        </w:rPr>
      </w:pPr>
      <w:r w:rsidRPr="00E42B76">
        <w:rPr>
          <w:rFonts w:eastAsia="Calibri"/>
          <w:b/>
          <w:bCs/>
          <w:szCs w:val="24"/>
          <w:u w:val="single"/>
        </w:rPr>
        <w:t>Section I: Grantee and Report Information</w:t>
      </w:r>
    </w:p>
    <w:p w:rsidR="00F03609" w:rsidRDefault="00F03609" w:rsidP="00F03609">
      <w:pPr>
        <w:pStyle w:val="Footer"/>
        <w:rPr>
          <w:bCs/>
          <w:sz w:val="24"/>
          <w:szCs w:val="24"/>
        </w:rPr>
      </w:pPr>
      <w:r w:rsidRPr="00E42B76">
        <w:rPr>
          <w:rFonts w:eastAsia="Calibri"/>
          <w:b/>
          <w:bCs/>
          <w:sz w:val="24"/>
          <w:szCs w:val="24"/>
          <w:u w:val="single"/>
        </w:rPr>
        <w:t>Section II: Financial Activity</w:t>
      </w:r>
    </w:p>
    <w:p w:rsidR="00F03609" w:rsidRDefault="00F03609" w:rsidP="00F03609">
      <w:pPr>
        <w:pStyle w:val="Footer"/>
        <w:rPr>
          <w:bCs/>
          <w:sz w:val="24"/>
          <w:szCs w:val="24"/>
        </w:rPr>
      </w:pPr>
    </w:p>
    <w:p w:rsidR="00F03609" w:rsidRDefault="00F03609" w:rsidP="00F03609">
      <w:pPr>
        <w:pStyle w:val="Footer"/>
        <w:tabs>
          <w:tab w:val="clear" w:pos="4320"/>
          <w:tab w:val="clear" w:pos="8640"/>
        </w:tabs>
        <w:rPr>
          <w:b/>
          <w:sz w:val="24"/>
          <w:szCs w:val="24"/>
        </w:rPr>
      </w:pPr>
      <w:r>
        <w:rPr>
          <w:b/>
          <w:sz w:val="24"/>
          <w:szCs w:val="24"/>
        </w:rPr>
        <w:t>Instructions:</w:t>
      </w:r>
    </w:p>
    <w:p w:rsidR="00F03609" w:rsidRDefault="00F03609" w:rsidP="00F03609">
      <w:pPr>
        <w:pStyle w:val="Footer"/>
        <w:rPr>
          <w:bCs/>
          <w:sz w:val="24"/>
          <w:szCs w:val="24"/>
        </w:rPr>
      </w:pPr>
      <w:r>
        <w:rPr>
          <w:bCs/>
          <w:sz w:val="24"/>
          <w:szCs w:val="24"/>
        </w:rPr>
        <w:t xml:space="preserve">For the above two sections please complete the accompanying </w:t>
      </w:r>
      <w:r w:rsidRPr="002B41BA">
        <w:rPr>
          <w:b/>
          <w:sz w:val="24"/>
          <w:szCs w:val="24"/>
        </w:rPr>
        <w:t>Grantee Financial Progress Report</w:t>
      </w:r>
      <w:r>
        <w:rPr>
          <w:bCs/>
          <w:sz w:val="24"/>
          <w:szCs w:val="24"/>
        </w:rPr>
        <w:t xml:space="preserve"> in Excel.</w:t>
      </w:r>
    </w:p>
    <w:p w:rsidR="00F03609" w:rsidRDefault="00F03609" w:rsidP="00F03609">
      <w:pPr>
        <w:pStyle w:val="Footer"/>
        <w:rPr>
          <w:bCs/>
          <w:sz w:val="24"/>
          <w:szCs w:val="24"/>
        </w:rPr>
      </w:pPr>
    </w:p>
    <w:p w:rsidR="00F03609" w:rsidRPr="008856B3" w:rsidRDefault="00F03609" w:rsidP="00F03609">
      <w:pPr>
        <w:rPr>
          <w:rFonts w:eastAsia="Calibri"/>
          <w:b/>
          <w:bCs/>
          <w:szCs w:val="24"/>
          <w:u w:val="single"/>
        </w:rPr>
      </w:pPr>
      <w:r w:rsidRPr="008856B3">
        <w:rPr>
          <w:rFonts w:eastAsia="Calibri"/>
          <w:b/>
          <w:bCs/>
          <w:szCs w:val="24"/>
          <w:u w:val="single"/>
        </w:rPr>
        <w:t xml:space="preserve">Section III: </w:t>
      </w:r>
      <w:r>
        <w:rPr>
          <w:rFonts w:eastAsia="Calibri"/>
          <w:b/>
          <w:bCs/>
          <w:szCs w:val="24"/>
          <w:u w:val="single"/>
        </w:rPr>
        <w:t xml:space="preserve">Budget </w:t>
      </w:r>
      <w:r w:rsidRPr="008856B3">
        <w:rPr>
          <w:rFonts w:eastAsia="Calibri"/>
          <w:b/>
          <w:bCs/>
          <w:szCs w:val="24"/>
          <w:u w:val="single"/>
        </w:rPr>
        <w:t>Narrative</w:t>
      </w:r>
    </w:p>
    <w:p w:rsidR="00F03609" w:rsidRDefault="00F03609" w:rsidP="00F03609">
      <w:pPr>
        <w:pStyle w:val="Footer"/>
        <w:rPr>
          <w:b/>
          <w:sz w:val="24"/>
          <w:szCs w:val="24"/>
        </w:rPr>
      </w:pPr>
    </w:p>
    <w:p w:rsidR="00F03609" w:rsidRDefault="00F03609" w:rsidP="00F03609">
      <w:pPr>
        <w:pStyle w:val="Footer"/>
        <w:tabs>
          <w:tab w:val="clear" w:pos="4320"/>
          <w:tab w:val="clear" w:pos="8640"/>
        </w:tabs>
        <w:rPr>
          <w:b/>
          <w:sz w:val="24"/>
          <w:szCs w:val="24"/>
        </w:rPr>
      </w:pPr>
      <w:r>
        <w:rPr>
          <w:b/>
          <w:sz w:val="24"/>
          <w:szCs w:val="24"/>
        </w:rPr>
        <w:t>Instructions:</w:t>
      </w:r>
    </w:p>
    <w:p w:rsidR="00F03609" w:rsidRPr="002B41BA" w:rsidRDefault="00F03609" w:rsidP="00F03609">
      <w:pPr>
        <w:pStyle w:val="Footer"/>
        <w:rPr>
          <w:bCs/>
          <w:sz w:val="24"/>
          <w:szCs w:val="24"/>
        </w:rPr>
      </w:pPr>
      <w:r w:rsidRPr="002B41BA">
        <w:rPr>
          <w:bCs/>
          <w:sz w:val="24"/>
          <w:szCs w:val="24"/>
        </w:rPr>
        <w:t>The Budget Narrative must correspond to each line item in the budget, providing an explanation of how the costs benefit the program as well as the calculation of costs or value of in-kind services. Sufficient detail should be provided that your calculations may be reproduced by someone reviewing your report.</w:t>
      </w:r>
    </w:p>
    <w:p w:rsidR="00F03609" w:rsidRPr="00523F27" w:rsidRDefault="00F03609" w:rsidP="00F03609">
      <w:pPr>
        <w:pStyle w:val="Footer"/>
        <w:rPr>
          <w:bCs/>
          <w:sz w:val="24"/>
          <w:szCs w:val="24"/>
        </w:rPr>
      </w:pPr>
    </w:p>
    <w:tbl>
      <w:tblPr>
        <w:tblStyle w:val="TableGrid"/>
        <w:tblW w:w="0" w:type="auto"/>
        <w:tblLook w:val="04A0" w:firstRow="1" w:lastRow="0" w:firstColumn="1" w:lastColumn="0" w:noHBand="0" w:noVBand="1"/>
      </w:tblPr>
      <w:tblGrid>
        <w:gridCol w:w="9350"/>
      </w:tblGrid>
      <w:tr w:rsidR="00F03609" w:rsidRPr="008856B3" w:rsidTr="00DE4DCC">
        <w:trPr>
          <w:trHeight w:val="315"/>
        </w:trPr>
        <w:tc>
          <w:tcPr>
            <w:tcW w:w="9350" w:type="dxa"/>
            <w:shd w:val="clear" w:color="auto" w:fill="FFF2CC" w:themeFill="accent4" w:themeFillTint="33"/>
            <w:noWrap/>
            <w:hideMark/>
          </w:tcPr>
          <w:p w:rsidR="00F03609" w:rsidRPr="00F70D47" w:rsidRDefault="00F03609" w:rsidP="00A409C0">
            <w:pPr>
              <w:rPr>
                <w:rFonts w:eastAsia="Calibri"/>
                <w:b/>
                <w:bCs/>
                <w:szCs w:val="24"/>
              </w:rPr>
            </w:pPr>
            <w:r w:rsidRPr="00F70D47">
              <w:rPr>
                <w:rFonts w:eastAsia="Calibri"/>
                <w:b/>
                <w:bCs/>
                <w:szCs w:val="24"/>
              </w:rPr>
              <w:t>Direct Program Expenses</w:t>
            </w: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Staff Salaries</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Staff Fringe</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Consultants / Hourly Rates</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Technology</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Program Supplies</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Food/Basic Needs</w:t>
            </w:r>
          </w:p>
          <w:p w:rsidR="00F03609" w:rsidRPr="008856B3" w:rsidRDefault="00F03609" w:rsidP="00A409C0">
            <w:pPr>
              <w:pStyle w:val="Footer"/>
              <w:rPr>
                <w:b/>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Transportation</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szCs w:val="24"/>
              </w:rPr>
            </w:pPr>
            <w:r w:rsidRPr="008856B3">
              <w:rPr>
                <w:b/>
                <w:bCs/>
                <w:szCs w:val="24"/>
              </w:rPr>
              <w:t>Other: [specify]</w:t>
            </w:r>
            <w:r w:rsidRPr="008856B3">
              <w:rPr>
                <w:b/>
                <w:szCs w:val="24"/>
              </w:rPr>
              <w:br w:type="page"/>
            </w:r>
            <w:r w:rsidRPr="008856B3">
              <w:rPr>
                <w:b/>
                <w:szCs w:val="24"/>
              </w:rPr>
              <w:br w:type="page"/>
            </w:r>
          </w:p>
          <w:p w:rsidR="00F03609" w:rsidRPr="008856B3" w:rsidRDefault="00F03609" w:rsidP="00A409C0">
            <w:pPr>
              <w:pStyle w:val="Footer"/>
              <w:rPr>
                <w:b/>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lastRenderedPageBreak/>
              <w:t>Other: [specify]</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Other: [specify]</w:t>
            </w:r>
          </w:p>
          <w:p w:rsidR="00F03609" w:rsidRPr="008856B3" w:rsidRDefault="00F03609" w:rsidP="00A409C0">
            <w:pPr>
              <w:pStyle w:val="Footer"/>
              <w:rPr>
                <w:bCs/>
                <w:szCs w:val="24"/>
              </w:rPr>
            </w:pPr>
          </w:p>
        </w:tc>
      </w:tr>
      <w:tr w:rsidR="00F03609" w:rsidRPr="008856B3" w:rsidTr="00A409C0">
        <w:trPr>
          <w:trHeight w:val="315"/>
        </w:trPr>
        <w:tc>
          <w:tcPr>
            <w:tcW w:w="9350" w:type="dxa"/>
            <w:shd w:val="clear" w:color="auto" w:fill="808080" w:themeFill="background1" w:themeFillShade="80"/>
            <w:noWrap/>
            <w:hideMark/>
          </w:tcPr>
          <w:p w:rsidR="00F03609" w:rsidRPr="008856B3" w:rsidRDefault="00F03609" w:rsidP="00A409C0">
            <w:pPr>
              <w:pStyle w:val="Footer"/>
              <w:rPr>
                <w:b/>
                <w:szCs w:val="24"/>
              </w:rPr>
            </w:pPr>
          </w:p>
        </w:tc>
      </w:tr>
      <w:tr w:rsidR="00F03609" w:rsidRPr="008856B3" w:rsidTr="00DE4DCC">
        <w:trPr>
          <w:trHeight w:val="315"/>
        </w:trPr>
        <w:tc>
          <w:tcPr>
            <w:tcW w:w="9350" w:type="dxa"/>
            <w:shd w:val="clear" w:color="auto" w:fill="FFF2CC" w:themeFill="accent4" w:themeFillTint="33"/>
            <w:noWrap/>
            <w:hideMark/>
          </w:tcPr>
          <w:p w:rsidR="00F03609" w:rsidRPr="00F70D47" w:rsidRDefault="00F03609" w:rsidP="00A409C0">
            <w:pPr>
              <w:rPr>
                <w:rFonts w:eastAsia="Calibri"/>
                <w:b/>
                <w:bCs/>
                <w:szCs w:val="24"/>
              </w:rPr>
            </w:pPr>
            <w:r w:rsidRPr="00F70D47">
              <w:rPr>
                <w:rFonts w:eastAsia="Calibri"/>
                <w:b/>
                <w:bCs/>
                <w:szCs w:val="24"/>
              </w:rPr>
              <w:t>Direct Administrative Expenses</w:t>
            </w:r>
            <w:bookmarkStart w:id="1" w:name="_GoBack"/>
            <w:bookmarkEnd w:id="1"/>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Staff Salaries</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Staff Fringe</w:t>
            </w:r>
          </w:p>
          <w:p w:rsidR="00F03609" w:rsidRPr="008856B3" w:rsidRDefault="00F03609" w:rsidP="00A409C0">
            <w:pPr>
              <w:pStyle w:val="Footer"/>
              <w:rPr>
                <w:bCs/>
                <w:szCs w:val="24"/>
              </w:rPr>
            </w:pPr>
          </w:p>
        </w:tc>
      </w:tr>
      <w:tr w:rsidR="00F03609" w:rsidRPr="008856B3" w:rsidTr="00A409C0">
        <w:trPr>
          <w:trHeight w:val="945"/>
        </w:trPr>
        <w:tc>
          <w:tcPr>
            <w:tcW w:w="9350" w:type="dxa"/>
            <w:hideMark/>
          </w:tcPr>
          <w:p w:rsidR="00F03609" w:rsidRDefault="00F03609" w:rsidP="00A409C0">
            <w:pPr>
              <w:pStyle w:val="Footer"/>
              <w:rPr>
                <w:b/>
                <w:bCs/>
                <w:szCs w:val="24"/>
              </w:rPr>
            </w:pPr>
            <w:r w:rsidRPr="008856B3">
              <w:rPr>
                <w:b/>
                <w:bCs/>
                <w:szCs w:val="24"/>
              </w:rPr>
              <w:t>Consultants / Hourly Rates</w:t>
            </w:r>
          </w:p>
          <w:p w:rsidR="00F03609" w:rsidRPr="008856B3" w:rsidRDefault="00F03609" w:rsidP="00A409C0">
            <w:pPr>
              <w:pStyle w:val="Footer"/>
              <w:rPr>
                <w:bCs/>
                <w:szCs w:val="24"/>
              </w:rPr>
            </w:pPr>
          </w:p>
        </w:tc>
      </w:tr>
      <w:bookmarkEnd w:id="0"/>
    </w:tbl>
    <w:p w:rsidR="00F03609" w:rsidRPr="008856B3" w:rsidRDefault="00F03609" w:rsidP="00F03609">
      <w:pPr>
        <w:pStyle w:val="Footer"/>
        <w:rPr>
          <w:b/>
          <w:sz w:val="24"/>
          <w:szCs w:val="24"/>
        </w:rPr>
      </w:pPr>
    </w:p>
    <w:p w:rsidR="00C1688E" w:rsidRDefault="00914CC3"/>
    <w:sectPr w:rsidR="00C1688E" w:rsidSect="008856B3">
      <w:footerReference w:type="default" r:id="rId8"/>
      <w:pgSz w:w="12240" w:h="15840" w:code="1"/>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C3" w:rsidRDefault="00914CC3" w:rsidP="00F03609">
      <w:r>
        <w:separator/>
      </w:r>
    </w:p>
  </w:endnote>
  <w:endnote w:type="continuationSeparator" w:id="0">
    <w:p w:rsidR="00914CC3" w:rsidRDefault="00914CC3" w:rsidP="00F0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6" w:rsidRPr="00B60ABE" w:rsidRDefault="00914CC3" w:rsidP="005C3542">
    <w:pPr>
      <w:pStyle w:val="Footer"/>
      <w:tabs>
        <w:tab w:val="clear" w:pos="8640"/>
        <w:tab w:val="right" w:pos="4320"/>
        <w:tab w:val="right" w:pos="12960"/>
      </w:tabs>
      <w:rPr>
        <w:sz w:val="18"/>
        <w:szCs w:val="18"/>
      </w:rPr>
    </w:pPr>
    <w:r w:rsidRPr="00B60ABE">
      <w:rPr>
        <w:sz w:val="18"/>
        <w:szCs w:val="18"/>
      </w:rPr>
      <w:t xml:space="preserve">Performance Progress Report (Version </w:t>
    </w:r>
    <w:r w:rsidR="00F03609">
      <w:rPr>
        <w:sz w:val="18"/>
        <w:szCs w:val="18"/>
      </w:rPr>
      <w:t>07-07-2021</w:t>
    </w:r>
    <w:r w:rsidRPr="00B60ABE">
      <w:rPr>
        <w:sz w:val="18"/>
        <w:szCs w:val="18"/>
      </w:rPr>
      <w:t>)</w:t>
    </w:r>
    <w:r>
      <w:rPr>
        <w:sz w:val="18"/>
        <w:szCs w:val="18"/>
      </w:rPr>
      <w:tab/>
    </w:r>
    <w:r w:rsidRPr="00B60ABE">
      <w:rPr>
        <w:sz w:val="18"/>
        <w:szCs w:val="18"/>
      </w:rPr>
      <w:tab/>
      <w:t xml:space="preserve">Page </w:t>
    </w:r>
    <w:r w:rsidRPr="00B60ABE">
      <w:rPr>
        <w:sz w:val="18"/>
        <w:szCs w:val="18"/>
      </w:rPr>
      <w:fldChar w:fldCharType="begin"/>
    </w:r>
    <w:r w:rsidRPr="00B60ABE">
      <w:rPr>
        <w:sz w:val="18"/>
        <w:szCs w:val="18"/>
      </w:rPr>
      <w:instrText xml:space="preserve"> PAGE   \* MERGEFORMAT </w:instrText>
    </w:r>
    <w:r w:rsidRPr="00B60ABE">
      <w:rPr>
        <w:sz w:val="18"/>
        <w:szCs w:val="18"/>
      </w:rPr>
      <w:fldChar w:fldCharType="separate"/>
    </w:r>
    <w:r w:rsidR="00DE4DCC">
      <w:rPr>
        <w:noProof/>
        <w:sz w:val="18"/>
        <w:szCs w:val="18"/>
      </w:rPr>
      <w:t>5</w:t>
    </w:r>
    <w:r w:rsidRPr="00B60ABE">
      <w:rPr>
        <w:sz w:val="18"/>
        <w:szCs w:val="18"/>
      </w:rPr>
      <w:fldChar w:fldCharType="end"/>
    </w:r>
    <w:r w:rsidRPr="00B60ABE">
      <w:rPr>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DE4DCC">
      <w:rPr>
        <w:noProof/>
        <w:sz w:val="18"/>
        <w:szCs w:val="18"/>
      </w:rPr>
      <w:t>5</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C3" w:rsidRDefault="00914CC3" w:rsidP="00F03609">
      <w:r>
        <w:separator/>
      </w:r>
    </w:p>
  </w:footnote>
  <w:footnote w:type="continuationSeparator" w:id="0">
    <w:p w:rsidR="00914CC3" w:rsidRDefault="00914CC3" w:rsidP="00F03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09"/>
    <w:rsid w:val="00914CC3"/>
    <w:rsid w:val="00C86EED"/>
    <w:rsid w:val="00DE4DCC"/>
    <w:rsid w:val="00F03609"/>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5FF3"/>
  <w15:chartTrackingRefBased/>
  <w15:docId w15:val="{3E169904-01BF-412E-A7E3-55A5BE0D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609"/>
    <w:rPr>
      <w:color w:val="0000FF"/>
      <w:u w:val="single"/>
    </w:rPr>
  </w:style>
  <w:style w:type="paragraph" w:styleId="Footer">
    <w:name w:val="footer"/>
    <w:basedOn w:val="Normal"/>
    <w:link w:val="FooterChar"/>
    <w:rsid w:val="00F03609"/>
    <w:pPr>
      <w:tabs>
        <w:tab w:val="center" w:pos="4320"/>
        <w:tab w:val="right" w:pos="8640"/>
      </w:tabs>
    </w:pPr>
    <w:rPr>
      <w:sz w:val="26"/>
    </w:rPr>
  </w:style>
  <w:style w:type="character" w:customStyle="1" w:styleId="FooterChar">
    <w:name w:val="Footer Char"/>
    <w:basedOn w:val="DefaultParagraphFont"/>
    <w:link w:val="Footer"/>
    <w:rsid w:val="00F03609"/>
    <w:rPr>
      <w:rFonts w:ascii="Times New Roman" w:eastAsia="Times New Roman" w:hAnsi="Times New Roman" w:cs="Times New Roman"/>
      <w:sz w:val="26"/>
      <w:szCs w:val="20"/>
    </w:rPr>
  </w:style>
  <w:style w:type="table" w:styleId="TableGrid">
    <w:name w:val="Table Grid"/>
    <w:basedOn w:val="TableNormal"/>
    <w:uiPriority w:val="39"/>
    <w:rsid w:val="00F036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609"/>
    <w:pPr>
      <w:tabs>
        <w:tab w:val="center" w:pos="4680"/>
        <w:tab w:val="right" w:pos="9360"/>
      </w:tabs>
    </w:pPr>
  </w:style>
  <w:style w:type="character" w:customStyle="1" w:styleId="HeaderChar">
    <w:name w:val="Header Char"/>
    <w:basedOn w:val="DefaultParagraphFont"/>
    <w:link w:val="Header"/>
    <w:uiPriority w:val="99"/>
    <w:rsid w:val="00F0360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aguide.org/3_11.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h@hartfor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Arnaldo</dc:creator>
  <cp:keywords/>
  <dc:description/>
  <cp:lastModifiedBy>Perez, Arnaldo</cp:lastModifiedBy>
  <cp:revision>2</cp:revision>
  <dcterms:created xsi:type="dcterms:W3CDTF">2021-07-14T15:23:00Z</dcterms:created>
  <dcterms:modified xsi:type="dcterms:W3CDTF">2021-07-14T15:33:00Z</dcterms:modified>
</cp:coreProperties>
</file>